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6CC6" w14:textId="068C2E9D" w:rsidR="0050586C" w:rsidRPr="00E2724E" w:rsidRDefault="0050586C" w:rsidP="0095686E">
      <w:pPr>
        <w:rPr>
          <w:rFonts w:ascii="Gibson" w:hAnsi="Gibson"/>
          <w:lang w:val="en-US"/>
        </w:rPr>
      </w:pPr>
      <w:r w:rsidRPr="00E2724E">
        <w:rPr>
          <w:rFonts w:ascii="Gibson" w:hAnsi="Gibson"/>
          <w:noProof/>
          <w:lang w:val="en-US"/>
        </w:rPr>
        <mc:AlternateContent>
          <mc:Choice Requires="wps">
            <w:drawing>
              <wp:inline distT="0" distB="0" distL="0" distR="0" wp14:anchorId="4AE50022" wp14:editId="48EB5852">
                <wp:extent cx="5731510" cy="612857"/>
                <wp:effectExtent l="0" t="0" r="2159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2857"/>
                        </a:xfrm>
                        <a:prstGeom prst="rect">
                          <a:avLst/>
                        </a:prstGeom>
                        <a:solidFill>
                          <a:srgbClr val="FFFF00"/>
                        </a:solidFill>
                        <a:ln w="9525">
                          <a:solidFill>
                            <a:srgbClr val="000000"/>
                          </a:solidFill>
                          <a:miter lim="800000"/>
                          <a:headEnd/>
                          <a:tailEnd/>
                        </a:ln>
                      </wps:spPr>
                      <wps:txbx>
                        <w:txbxContent>
                          <w:p w14:paraId="42838AF5" w14:textId="77777777" w:rsidR="00E27A64" w:rsidRPr="00E2724E" w:rsidRDefault="00E27A64" w:rsidP="00E27A64">
                            <w:pPr>
                              <w:rPr>
                                <w:rFonts w:ascii="Gibson" w:hAnsi="Gibson"/>
                                <w:sz w:val="20"/>
                                <w:szCs w:val="20"/>
                              </w:rPr>
                            </w:pPr>
                            <w:r w:rsidRPr="00E2724E">
                              <w:rPr>
                                <w:rFonts w:ascii="Gibson" w:hAnsi="Gibson"/>
                                <w:b/>
                                <w:bCs/>
                                <w:sz w:val="20"/>
                                <w:szCs w:val="20"/>
                              </w:rPr>
                              <w:t>Disclaimer:</w:t>
                            </w:r>
                            <w:r w:rsidRPr="00E2724E">
                              <w:rPr>
                                <w:rFonts w:ascii="Gibson" w:hAnsi="Gibson"/>
                                <w:sz w:val="20"/>
                                <w:szCs w:val="20"/>
                              </w:rPr>
                              <w:t xml:space="preserve"> This template is provided as an example only. Clubs must consult their constitution or rules of incorporation to ensure that they are fully compliant with all requirements. If you are unsure, please seek independent advice and/or contact Consumer Affairs Victoria.</w:t>
                            </w:r>
                          </w:p>
                          <w:p w14:paraId="1E679357" w14:textId="6701937A" w:rsidR="0050586C" w:rsidRPr="00E2724E" w:rsidRDefault="0050586C" w:rsidP="0050586C">
                            <w:pPr>
                              <w:rPr>
                                <w:rFonts w:ascii="Gibson" w:hAnsi="Gibson"/>
                                <w:sz w:val="18"/>
                                <w:szCs w:val="18"/>
                              </w:rPr>
                            </w:pPr>
                          </w:p>
                        </w:txbxContent>
                      </wps:txbx>
                      <wps:bodyPr rot="0" vert="horz" wrap="square" lIns="91440" tIns="45720" rIns="91440" bIns="45720" anchor="t" anchorCtr="0">
                        <a:noAutofit/>
                      </wps:bodyPr>
                    </wps:wsp>
                  </a:graphicData>
                </a:graphic>
              </wp:inline>
            </w:drawing>
          </mc:Choice>
          <mc:Fallback>
            <w:pict>
              <v:shapetype w14:anchorId="4AE50022" id="_x0000_t202" coordsize="21600,21600" o:spt="202" path="m,l,21600r21600,l21600,xe">
                <v:stroke joinstyle="miter"/>
                <v:path gradientshapeok="t" o:connecttype="rect"/>
              </v:shapetype>
              <v:shape id="Text Box 2" o:spid="_x0000_s1026" type="#_x0000_t202" style="width:451.3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SrKAIAAEYEAAAOAAAAZHJzL2Uyb0RvYy54bWysU9tu2zAMfR+wfxD0vviypEmNOEWXLsOA&#10;7gK0+wBZlmNhkuhJSuzs60vJbpZu2MswPQiiSB6Sh+T6ZtCKHIV1EkxJs1lKiTAcamn2Jf32uHuz&#10;osR5ZmqmwIiSnoSjN5vXr9Z9V4gcWlC1sARBjCv6rqSt912RJI63QjM3g04YVDZgNfMo2n1SW9Yj&#10;ulZJnqZXSQ+27ixw4Rz+3o1Kuon4TSO4/9I0TniiSoq5+XjbeFfhTjZrVuwt61rJpzTYP2ShmTQY&#10;9Ax1xzwjByv/gNKSW3DQ+BkHnUDTSC5iDVhNlv5WzUPLOhFrQXJcd6bJ/T9Y/vn41RJZlzTPlpQY&#10;prFJj2Lw5B0MJA/89J0r0OyhQ0M/4Df2Odbqunvg3x0xsG2Z2Ytba6FvBasxvyx4JheuI44LIFX/&#10;CWoMww4eItDQWB3IQzoIomOfTufehFQ4fi6Wb7NFhiqOuqssXy2WMQQrnr076/wHAZqER0kt9j6i&#10;s+O98yEbVjybhGAOlKx3Uqko2H21VZYcGc7JDk8aRwNdXpgpQ/qSXi/yxUjAXyHSeKYEX0Bo6XHg&#10;ldQlXZ2NWBFoe2/qOI6eSTW+Mb4yE4+BupFEP1TD1JcK6hMyamEcbFxEfLRgf1LS41CX1P04MCso&#10;UR8NduU6m8/DFkRhvljmKNhLTXWpYYYjVEk9JeNz6+PmBMIM3GL3GhmJDW0eM5lyxWGNfE+LFbbh&#10;Uo5Wv9Z/8wQAAP//AwBQSwMEFAAGAAgAAAAhAEB7DGrdAAAABAEAAA8AAABkcnMvZG93bnJldi54&#10;bWxMj81Lw0AQxe9C/4dlCt7spgGDjdkUESp4qB+xIN622cmHzc6m2U0b/3tHL3oZ3vCG936TrSfb&#10;iRMOvnWkYLmIQCCVzrRUK9i9ba5uQPigyejOESr4Qg/rfHaR6dS4M73iqQi14BDyqVbQhNCnUvqy&#10;Qav9wvVI7FVusDrwOtTSDPrM4baTcRQl0uqWuKHRPd43WB6K0Sr4OI7V8/vnjh7iF3w6Pm5W26rY&#10;KnU5n+5uQQScwt8x/OAzOuTMtHcjGS86BfxI+J3sraI4AbFnkVyDzDP5Hz7/BgAA//8DAFBLAQIt&#10;ABQABgAIAAAAIQC2gziS/gAAAOEBAAATAAAAAAAAAAAAAAAAAAAAAABbQ29udGVudF9UeXBlc10u&#10;eG1sUEsBAi0AFAAGAAgAAAAhADj9If/WAAAAlAEAAAsAAAAAAAAAAAAAAAAALwEAAF9yZWxzLy5y&#10;ZWxzUEsBAi0AFAAGAAgAAAAhAKtdtKsoAgAARgQAAA4AAAAAAAAAAAAAAAAALgIAAGRycy9lMm9E&#10;b2MueG1sUEsBAi0AFAAGAAgAAAAhAEB7DGrdAAAABAEAAA8AAAAAAAAAAAAAAAAAggQAAGRycy9k&#10;b3ducmV2LnhtbFBLBQYAAAAABAAEAPMAAACMBQAAAAA=&#10;" fillcolor="yellow">
                <v:textbox>
                  <w:txbxContent>
                    <w:p w14:paraId="42838AF5" w14:textId="77777777" w:rsidR="00E27A64" w:rsidRPr="00E2724E" w:rsidRDefault="00E27A64" w:rsidP="00E27A64">
                      <w:pPr>
                        <w:rPr>
                          <w:rFonts w:ascii="Gibson" w:hAnsi="Gibson"/>
                          <w:sz w:val="20"/>
                          <w:szCs w:val="20"/>
                        </w:rPr>
                      </w:pPr>
                      <w:r w:rsidRPr="00E2724E">
                        <w:rPr>
                          <w:rFonts w:ascii="Gibson" w:hAnsi="Gibson"/>
                          <w:b/>
                          <w:bCs/>
                          <w:sz w:val="20"/>
                          <w:szCs w:val="20"/>
                        </w:rPr>
                        <w:t>Disclaimer:</w:t>
                      </w:r>
                      <w:r w:rsidRPr="00E2724E">
                        <w:rPr>
                          <w:rFonts w:ascii="Gibson" w:hAnsi="Gibson"/>
                          <w:sz w:val="20"/>
                          <w:szCs w:val="20"/>
                        </w:rPr>
                        <w:t xml:space="preserve"> This template is provided as an example only. Clubs must consult their constitution or rules of incorporation to ensure that they are fully compliant with all requirements. If you are unsure, please seek independent advice and/or contact Consumer Affairs Victoria.</w:t>
                      </w:r>
                    </w:p>
                    <w:p w14:paraId="1E679357" w14:textId="6701937A" w:rsidR="0050586C" w:rsidRPr="00E2724E" w:rsidRDefault="0050586C" w:rsidP="0050586C">
                      <w:pPr>
                        <w:rPr>
                          <w:rFonts w:ascii="Gibson" w:hAnsi="Gibson"/>
                          <w:sz w:val="18"/>
                          <w:szCs w:val="18"/>
                        </w:rPr>
                      </w:pPr>
                    </w:p>
                  </w:txbxContent>
                </v:textbox>
                <w10:anchorlock/>
              </v:shape>
            </w:pict>
          </mc:Fallback>
        </mc:AlternateContent>
      </w:r>
    </w:p>
    <w:p w14:paraId="02F57A75" w14:textId="77777777" w:rsidR="0050586C" w:rsidRPr="00E2724E" w:rsidRDefault="0050586C" w:rsidP="0095686E">
      <w:pPr>
        <w:rPr>
          <w:rFonts w:ascii="Gibson" w:hAnsi="Gibson"/>
          <w:lang w:val="en-US"/>
        </w:rPr>
      </w:pPr>
    </w:p>
    <w:p w14:paraId="22C0FA89" w14:textId="01043FAC" w:rsidR="0095686E" w:rsidRPr="00E2724E" w:rsidRDefault="0095686E" w:rsidP="0095686E">
      <w:pPr>
        <w:rPr>
          <w:rFonts w:ascii="Gibson" w:hAnsi="Gibson"/>
          <w:lang w:val="en-US"/>
        </w:rPr>
      </w:pPr>
      <w:r w:rsidRPr="00E2724E">
        <w:rPr>
          <w:rFonts w:ascii="Gibson" w:hAnsi="Gibson"/>
          <w:noProof/>
          <w:lang w:val="en-US"/>
        </w:rPr>
        <mc:AlternateContent>
          <mc:Choice Requires="wps">
            <w:drawing>
              <wp:anchor distT="0" distB="0" distL="114300" distR="114300" simplePos="0" relativeHeight="251659264" behindDoc="0" locked="0" layoutInCell="1" allowOverlap="1" wp14:anchorId="007B1A28" wp14:editId="0DA71ED7">
                <wp:simplePos x="0" y="0"/>
                <wp:positionH relativeFrom="column">
                  <wp:posOffset>-247650</wp:posOffset>
                </wp:positionH>
                <wp:positionV relativeFrom="paragraph">
                  <wp:posOffset>-104775</wp:posOffset>
                </wp:positionV>
                <wp:extent cx="6324600" cy="4762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32460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49AB52" w14:textId="77777777" w:rsidR="0095686E" w:rsidRPr="000231B5" w:rsidRDefault="0095686E" w:rsidP="0095686E">
                            <w:pPr>
                              <w:jc w:val="center"/>
                              <w:rPr>
                                <w:sz w:val="28"/>
                                <w:szCs w:val="28"/>
                                <w:lang w:val="en-US"/>
                              </w:rPr>
                            </w:pPr>
                            <w:r w:rsidRPr="000231B5">
                              <w:rPr>
                                <w:sz w:val="28"/>
                                <w:szCs w:val="28"/>
                                <w:lang w:val="en-US"/>
                              </w:rPr>
                              <w:t>Insert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7B1A28" id="Rectangle: Rounded Corners 1" o:spid="_x0000_s1027" style="position:absolute;margin-left:-19.5pt;margin-top:-8.25pt;width:498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EbigIAAGEFAAAOAAAAZHJzL2Uyb0RvYy54bWysVN9P2zAQfp+0/8Hy+0jalcIqUlQVMU1C&#10;gICJZ9exm0iOzzu7Tbq/fmcnDQjQHqb1IfX57r779Z0vLrvGsL1CX4Mt+OQk50xZCWVttwX/+XT9&#10;5ZwzH4QthQGrCn5Qnl8uP3+6aN1CTaECUypkBGL9onUFr0JwiyzzslKN8CfglCWlBmxEIBG3WYmi&#10;JfTGZNM8n2ctYOkQpPKebq96JV8mfK2VDHdaexWYKTjlFtIX03cTv9nyQiy2KFxVyyEN8Q9ZNKK2&#10;FHSEuhJBsB3W76CaWiJ40OFEQpOB1rVUqQaqZpK/qeaxEk6lWqg53o1t8v8PVt7u75HVJc2OMysa&#10;GtEDNU3YrVEL9gA7W6qSrQEtzZhNYr9a5xfk9ujucZA8HWPxncYm/lNZrEs9Pow9Vl1gki7nX6ez&#10;eU6jkKSbnc2np2kI2Yu3Qx++K2hYPBQcYw4xp9Rfsb/xgcKS/dGOhJhSn0Q6hYNRMQ9jH5Sm4ijs&#10;NHknWqm1QbYXRAghpbJh0qsqUar++jSnX6yUgoweSUqAEVnXxozYA0Ck7HvsHmawj64qsXJ0zv+W&#10;WO88eqTIYMPo3NQW8CMAQ1UNkXv7Y5P61sQuhW7TDYMny3izgfJAZEDot8Q7eV3TCG6ED/cCaS1o&#10;arTq4Y4+2kBbcBhOnFWAvz+6j/bEVtJy1tKaFdz/2glUnJkflnj8bTKbxb1Mwuz0bEoCvtZsXmvs&#10;rlkDDY64StmlY7QP5njUCM0zvQirGJVUwkqKXXAZ8CisQ7/+9KZItVolM9pFJ8KNfXQygsc+R3Y9&#10;dc8C3cDDQAy+heNKisUbJva20dPCahdA14mmL30dJkB7nKg0vDnxoXgtJ6uXl3H5BwAA//8DAFBL&#10;AwQUAAYACAAAACEA7u6gR98AAAAKAQAADwAAAGRycy9kb3ducmV2LnhtbEyPMU/DMBCFdyT+g3VI&#10;bK1TKpc0jVMVqk5MBJZuTnzEKbEdxW5r/j3HRLe7e0/vvldukx3YBafQeydhMc+AoWu97l0n4fPj&#10;MMuBhaicVoN3KOEHA2yr+7tSFdpf3Tte6tgxCnGhUBJMjGPBeWgNWhXmfkRH2pefrIq0Th3Xk7pS&#10;uB34U5atuFW9ow9GjfhqsP2uz1aC1cu0P6ndEQ95/XIU6W0/mUbKx4e02wCLmOK/Gf7wCR0qYmr8&#10;2enABgmz5Zq6RBoWKwGMHGvxTJdGgsgF8KrktxWqXwAAAP//AwBQSwECLQAUAAYACAAAACEAtoM4&#10;kv4AAADhAQAAEwAAAAAAAAAAAAAAAAAAAAAAW0NvbnRlbnRfVHlwZXNdLnhtbFBLAQItABQABgAI&#10;AAAAIQA4/SH/1gAAAJQBAAALAAAAAAAAAAAAAAAAAC8BAABfcmVscy8ucmVsc1BLAQItABQABgAI&#10;AAAAIQDukSEbigIAAGEFAAAOAAAAAAAAAAAAAAAAAC4CAABkcnMvZTJvRG9jLnhtbFBLAQItABQA&#10;BgAIAAAAIQDu7qBH3wAAAAoBAAAPAAAAAAAAAAAAAAAAAOQEAABkcnMvZG93bnJldi54bWxQSwUG&#10;AAAAAAQABADzAAAA8AUAAAAA&#10;" fillcolor="#4472c4 [3204]" strokecolor="#1f3763 [1604]" strokeweight="1pt">
                <v:stroke joinstyle="miter"/>
                <v:textbox>
                  <w:txbxContent>
                    <w:p w14:paraId="0149AB52" w14:textId="77777777" w:rsidR="0095686E" w:rsidRPr="000231B5" w:rsidRDefault="0095686E" w:rsidP="0095686E">
                      <w:pPr>
                        <w:jc w:val="center"/>
                        <w:rPr>
                          <w:sz w:val="28"/>
                          <w:szCs w:val="28"/>
                          <w:lang w:val="en-US"/>
                        </w:rPr>
                      </w:pPr>
                      <w:r w:rsidRPr="000231B5">
                        <w:rPr>
                          <w:sz w:val="28"/>
                          <w:szCs w:val="28"/>
                          <w:lang w:val="en-US"/>
                        </w:rPr>
                        <w:t>Insert Club Logo here</w:t>
                      </w:r>
                    </w:p>
                  </w:txbxContent>
                </v:textbox>
              </v:roundrect>
            </w:pict>
          </mc:Fallback>
        </mc:AlternateContent>
      </w:r>
    </w:p>
    <w:p w14:paraId="0C85E70C" w14:textId="77777777" w:rsidR="00D671DB" w:rsidRPr="00E2724E" w:rsidRDefault="00D671DB" w:rsidP="00D671DB">
      <w:pPr>
        <w:rPr>
          <w:rFonts w:ascii="Gibson" w:hAnsi="Gibson" w:cstheme="minorHAnsi"/>
          <w:b/>
          <w:sz w:val="20"/>
          <w:szCs w:val="20"/>
          <w:highlight w:val="lightGray"/>
        </w:rPr>
      </w:pPr>
    </w:p>
    <w:p w14:paraId="07FD65AB" w14:textId="3C5D9414" w:rsidR="00D671DB" w:rsidRPr="00E2724E" w:rsidRDefault="00D671DB" w:rsidP="0050586C">
      <w:pPr>
        <w:jc w:val="center"/>
        <w:rPr>
          <w:rFonts w:ascii="Gibson" w:hAnsi="Gibson" w:cstheme="minorHAnsi"/>
          <w:b/>
          <w:sz w:val="20"/>
          <w:szCs w:val="20"/>
          <w:highlight w:val="lightGray"/>
        </w:rPr>
      </w:pPr>
      <w:r w:rsidRPr="00E2724E">
        <w:rPr>
          <w:rFonts w:ascii="Gibson" w:hAnsi="Gibson" w:cstheme="minorHAnsi"/>
          <w:b/>
          <w:sz w:val="20"/>
          <w:szCs w:val="20"/>
          <w:highlight w:val="lightGray"/>
        </w:rPr>
        <w:t>[Club name]</w:t>
      </w:r>
      <w:r w:rsidR="0050586C" w:rsidRPr="00E2724E">
        <w:rPr>
          <w:rFonts w:ascii="Gibson" w:hAnsi="Gibson" w:cstheme="minorHAnsi"/>
          <w:b/>
          <w:sz w:val="20"/>
          <w:szCs w:val="20"/>
        </w:rPr>
        <w:t xml:space="preserve"> </w:t>
      </w:r>
      <w:r w:rsidR="0050586C" w:rsidRPr="00E2724E">
        <w:rPr>
          <w:rFonts w:ascii="Gibson" w:hAnsi="Gibson" w:cstheme="minorHAnsi"/>
          <w:sz w:val="20"/>
          <w:szCs w:val="20"/>
        </w:rPr>
        <w:t xml:space="preserve">(Registration No </w:t>
      </w:r>
      <w:r w:rsidR="0050586C" w:rsidRPr="00E2724E">
        <w:rPr>
          <w:rFonts w:ascii="Gibson" w:hAnsi="Gibson" w:cstheme="minorHAnsi"/>
          <w:sz w:val="20"/>
          <w:szCs w:val="20"/>
          <w:highlight w:val="lightGray"/>
        </w:rPr>
        <w:t>[CAV registration number]</w:t>
      </w:r>
      <w:r w:rsidR="0050586C" w:rsidRPr="00E2724E">
        <w:rPr>
          <w:rFonts w:ascii="Gibson" w:hAnsi="Gibson" w:cstheme="minorHAnsi"/>
          <w:sz w:val="20"/>
          <w:szCs w:val="20"/>
        </w:rPr>
        <w:t>)</w:t>
      </w:r>
    </w:p>
    <w:p w14:paraId="4AB43BDE" w14:textId="77777777" w:rsidR="00D671DB" w:rsidRPr="00E2724E" w:rsidRDefault="00D671DB" w:rsidP="00D671DB">
      <w:pPr>
        <w:jc w:val="center"/>
        <w:rPr>
          <w:rFonts w:ascii="Gibson" w:hAnsi="Gibson" w:cstheme="minorHAnsi"/>
          <w:b/>
          <w:bCs/>
          <w:sz w:val="20"/>
          <w:szCs w:val="20"/>
        </w:rPr>
      </w:pPr>
    </w:p>
    <w:p w14:paraId="68A913B5" w14:textId="23CB5753" w:rsidR="00D671DB" w:rsidRPr="00E2724E" w:rsidRDefault="00D671DB" w:rsidP="0050586C">
      <w:pPr>
        <w:rPr>
          <w:rFonts w:ascii="Gibson" w:hAnsi="Gibson" w:cstheme="minorHAnsi"/>
          <w:b/>
          <w:bCs/>
          <w:sz w:val="20"/>
          <w:szCs w:val="20"/>
          <w:highlight w:val="lightGray"/>
        </w:rPr>
      </w:pPr>
      <w:r w:rsidRPr="00E2724E">
        <w:rPr>
          <w:rFonts w:ascii="Gibson" w:hAnsi="Gibson" w:cstheme="minorHAnsi"/>
          <w:b/>
          <w:bCs/>
          <w:sz w:val="20"/>
          <w:szCs w:val="20"/>
        </w:rPr>
        <w:t xml:space="preserve">Notice of the Annual General Meeting of </w:t>
      </w:r>
      <w:r w:rsidRPr="00E2724E">
        <w:rPr>
          <w:rFonts w:ascii="Gibson" w:hAnsi="Gibson" w:cstheme="minorHAnsi"/>
          <w:b/>
          <w:bCs/>
          <w:sz w:val="20"/>
          <w:szCs w:val="20"/>
          <w:highlight w:val="lightGray"/>
        </w:rPr>
        <w:t>[club name]</w:t>
      </w:r>
    </w:p>
    <w:p w14:paraId="26821FAC" w14:textId="77777777" w:rsidR="00D671DB" w:rsidRPr="00E2724E" w:rsidRDefault="00D671DB" w:rsidP="00D671DB">
      <w:pPr>
        <w:rPr>
          <w:rFonts w:ascii="Gibson" w:hAnsi="Gibson" w:cstheme="minorHAnsi"/>
          <w:sz w:val="20"/>
          <w:szCs w:val="20"/>
        </w:rPr>
      </w:pPr>
    </w:p>
    <w:p w14:paraId="10B616F4" w14:textId="35E4D312" w:rsidR="00D671DB" w:rsidRPr="00E2724E" w:rsidRDefault="00D671DB" w:rsidP="00D671DB">
      <w:pPr>
        <w:rPr>
          <w:rFonts w:ascii="Gibson" w:hAnsi="Gibson" w:cstheme="minorHAnsi"/>
          <w:sz w:val="20"/>
          <w:szCs w:val="20"/>
        </w:rPr>
      </w:pPr>
      <w:r w:rsidRPr="00E2724E">
        <w:rPr>
          <w:rFonts w:ascii="Gibson" w:hAnsi="Gibson" w:cstheme="minorHAnsi"/>
          <w:sz w:val="20"/>
          <w:szCs w:val="20"/>
        </w:rPr>
        <w:t>Dear member,</w:t>
      </w:r>
    </w:p>
    <w:p w14:paraId="069150DA" w14:textId="5FE86F21" w:rsidR="00D671DB" w:rsidRPr="00E2724E" w:rsidRDefault="00D671DB" w:rsidP="00D671DB">
      <w:pPr>
        <w:rPr>
          <w:rFonts w:ascii="Gibson" w:hAnsi="Gibson" w:cstheme="minorHAnsi"/>
          <w:sz w:val="20"/>
          <w:szCs w:val="20"/>
        </w:rPr>
      </w:pPr>
      <w:r w:rsidRPr="00E2724E">
        <w:rPr>
          <w:rFonts w:ascii="Gibson" w:hAnsi="Gibson" w:cstheme="minorHAnsi"/>
          <w:sz w:val="20"/>
          <w:szCs w:val="20"/>
        </w:rPr>
        <w:t xml:space="preserve">This </w:t>
      </w:r>
      <w:r w:rsidR="0050586C" w:rsidRPr="00E2724E">
        <w:rPr>
          <w:rFonts w:ascii="Gibson" w:hAnsi="Gibson" w:cstheme="minorHAnsi"/>
          <w:sz w:val="20"/>
          <w:szCs w:val="20"/>
        </w:rPr>
        <w:t xml:space="preserve">notice </w:t>
      </w:r>
      <w:r w:rsidRPr="00E2724E">
        <w:rPr>
          <w:rFonts w:ascii="Gibson" w:hAnsi="Gibson" w:cstheme="minorHAnsi"/>
          <w:sz w:val="20"/>
          <w:szCs w:val="20"/>
        </w:rPr>
        <w:t>is to advise you of the upcoming Annual General Meeting of the members of [club name]. The details of this meeting are as follows:</w:t>
      </w:r>
    </w:p>
    <w:tbl>
      <w:tblPr>
        <w:tblStyle w:val="TableGrid"/>
        <w:tblW w:w="0" w:type="auto"/>
        <w:tblLook w:val="04A0" w:firstRow="1" w:lastRow="0" w:firstColumn="1" w:lastColumn="0" w:noHBand="0" w:noVBand="1"/>
      </w:tblPr>
      <w:tblGrid>
        <w:gridCol w:w="1271"/>
        <w:gridCol w:w="7745"/>
      </w:tblGrid>
      <w:tr w:rsidR="0095686E" w:rsidRPr="00E2724E" w14:paraId="5A20B10D" w14:textId="77777777" w:rsidTr="00D671DB">
        <w:tc>
          <w:tcPr>
            <w:tcW w:w="1271" w:type="dxa"/>
            <w:shd w:val="clear" w:color="auto" w:fill="DEEAF6" w:themeFill="accent5" w:themeFillTint="33"/>
          </w:tcPr>
          <w:p w14:paraId="44A0A634" w14:textId="77777777" w:rsidR="0095686E" w:rsidRPr="00E2724E" w:rsidRDefault="0095686E" w:rsidP="00E34ABF">
            <w:pPr>
              <w:rPr>
                <w:rFonts w:ascii="Gibson" w:hAnsi="Gibson" w:cstheme="minorHAnsi"/>
                <w:sz w:val="20"/>
                <w:szCs w:val="20"/>
                <w:lang w:val="en-US"/>
              </w:rPr>
            </w:pPr>
            <w:r w:rsidRPr="00E2724E">
              <w:rPr>
                <w:rFonts w:ascii="Gibson" w:hAnsi="Gibson" w:cstheme="minorHAnsi"/>
                <w:sz w:val="20"/>
                <w:szCs w:val="20"/>
                <w:lang w:val="en-US"/>
              </w:rPr>
              <w:t>Date:</w:t>
            </w:r>
          </w:p>
        </w:tc>
        <w:tc>
          <w:tcPr>
            <w:tcW w:w="7745" w:type="dxa"/>
          </w:tcPr>
          <w:p w14:paraId="6214FC52" w14:textId="77777777" w:rsidR="0095686E" w:rsidRPr="00E2724E" w:rsidRDefault="0095686E" w:rsidP="00E34ABF">
            <w:pPr>
              <w:rPr>
                <w:rFonts w:ascii="Gibson" w:hAnsi="Gibson" w:cstheme="minorHAnsi"/>
                <w:sz w:val="20"/>
                <w:szCs w:val="20"/>
                <w:lang w:val="en-US"/>
              </w:rPr>
            </w:pPr>
          </w:p>
        </w:tc>
      </w:tr>
      <w:tr w:rsidR="0095686E" w:rsidRPr="00E2724E" w14:paraId="2E636599" w14:textId="77777777" w:rsidTr="00D671DB">
        <w:tc>
          <w:tcPr>
            <w:tcW w:w="1271" w:type="dxa"/>
            <w:shd w:val="clear" w:color="auto" w:fill="DEEAF6" w:themeFill="accent5" w:themeFillTint="33"/>
          </w:tcPr>
          <w:p w14:paraId="333522B4" w14:textId="77777777" w:rsidR="0095686E" w:rsidRPr="00E2724E" w:rsidRDefault="0095686E" w:rsidP="00E34ABF">
            <w:pPr>
              <w:rPr>
                <w:rFonts w:ascii="Gibson" w:hAnsi="Gibson" w:cstheme="minorHAnsi"/>
                <w:sz w:val="20"/>
                <w:szCs w:val="20"/>
                <w:lang w:val="en-US"/>
              </w:rPr>
            </w:pPr>
            <w:r w:rsidRPr="00E2724E">
              <w:rPr>
                <w:rFonts w:ascii="Gibson" w:hAnsi="Gibson" w:cstheme="minorHAnsi"/>
                <w:sz w:val="20"/>
                <w:szCs w:val="20"/>
                <w:lang w:val="en-US"/>
              </w:rPr>
              <w:t>Time:</w:t>
            </w:r>
          </w:p>
        </w:tc>
        <w:tc>
          <w:tcPr>
            <w:tcW w:w="7745" w:type="dxa"/>
          </w:tcPr>
          <w:p w14:paraId="18812B36" w14:textId="77777777" w:rsidR="0095686E" w:rsidRPr="00E2724E" w:rsidRDefault="0095686E" w:rsidP="00E34ABF">
            <w:pPr>
              <w:rPr>
                <w:rFonts w:ascii="Gibson" w:hAnsi="Gibson" w:cstheme="minorHAnsi"/>
                <w:sz w:val="20"/>
                <w:szCs w:val="20"/>
                <w:lang w:val="en-US"/>
              </w:rPr>
            </w:pPr>
          </w:p>
        </w:tc>
      </w:tr>
      <w:tr w:rsidR="0095686E" w:rsidRPr="00E2724E" w14:paraId="34E641E7" w14:textId="77777777" w:rsidTr="00D671DB">
        <w:tc>
          <w:tcPr>
            <w:tcW w:w="1271" w:type="dxa"/>
            <w:shd w:val="clear" w:color="auto" w:fill="DEEAF6" w:themeFill="accent5" w:themeFillTint="33"/>
          </w:tcPr>
          <w:p w14:paraId="363D7427" w14:textId="77777777" w:rsidR="0095686E" w:rsidRPr="00E2724E" w:rsidRDefault="0095686E" w:rsidP="00E34ABF">
            <w:pPr>
              <w:rPr>
                <w:rFonts w:ascii="Gibson" w:hAnsi="Gibson" w:cstheme="minorHAnsi"/>
                <w:sz w:val="20"/>
                <w:szCs w:val="20"/>
                <w:lang w:val="en-US"/>
              </w:rPr>
            </w:pPr>
            <w:r w:rsidRPr="00E2724E">
              <w:rPr>
                <w:rFonts w:ascii="Gibson" w:hAnsi="Gibson" w:cstheme="minorHAnsi"/>
                <w:sz w:val="20"/>
                <w:szCs w:val="20"/>
                <w:lang w:val="en-US"/>
              </w:rPr>
              <w:t>Location:</w:t>
            </w:r>
          </w:p>
        </w:tc>
        <w:tc>
          <w:tcPr>
            <w:tcW w:w="7745" w:type="dxa"/>
          </w:tcPr>
          <w:p w14:paraId="6E9DC046" w14:textId="77777777" w:rsidR="0095686E" w:rsidRPr="00E2724E" w:rsidRDefault="0095686E" w:rsidP="00E34ABF">
            <w:pPr>
              <w:rPr>
                <w:rFonts w:ascii="Gibson" w:hAnsi="Gibson" w:cstheme="minorHAnsi"/>
                <w:sz w:val="20"/>
                <w:szCs w:val="20"/>
                <w:lang w:val="en-US"/>
              </w:rPr>
            </w:pPr>
          </w:p>
        </w:tc>
      </w:tr>
    </w:tbl>
    <w:p w14:paraId="257E0DFC" w14:textId="72FC1B9A" w:rsidR="003D68D5" w:rsidRPr="00E2724E" w:rsidRDefault="00BE0B47">
      <w:pPr>
        <w:rPr>
          <w:rFonts w:ascii="Gibson" w:hAnsi="Gibson" w:cstheme="minorHAnsi"/>
          <w:sz w:val="20"/>
          <w:szCs w:val="20"/>
        </w:rPr>
      </w:pPr>
    </w:p>
    <w:p w14:paraId="4CBBE23F" w14:textId="7E04A24E" w:rsidR="0050586C" w:rsidRPr="00E2724E" w:rsidRDefault="0050586C">
      <w:pPr>
        <w:rPr>
          <w:rFonts w:ascii="Gibson" w:hAnsi="Gibson" w:cstheme="minorHAnsi"/>
          <w:b/>
          <w:bCs/>
          <w:sz w:val="20"/>
          <w:szCs w:val="20"/>
        </w:rPr>
      </w:pPr>
      <w:r w:rsidRPr="00E2724E">
        <w:rPr>
          <w:rFonts w:ascii="Gibson" w:hAnsi="Gibson" w:cstheme="minorHAnsi"/>
          <w:b/>
          <w:bCs/>
          <w:sz w:val="20"/>
          <w:szCs w:val="20"/>
        </w:rPr>
        <w:t>The ordinary business of this meeting will be:</w:t>
      </w:r>
    </w:p>
    <w:p w14:paraId="12D375DC" w14:textId="33527E87" w:rsidR="0050586C" w:rsidRPr="00E2724E" w:rsidRDefault="0050586C" w:rsidP="0050586C">
      <w:pPr>
        <w:pStyle w:val="ListParagraph"/>
        <w:numPr>
          <w:ilvl w:val="0"/>
          <w:numId w:val="6"/>
        </w:numPr>
        <w:rPr>
          <w:rFonts w:ascii="Gibson" w:hAnsi="Gibson" w:cstheme="minorHAnsi"/>
          <w:sz w:val="20"/>
          <w:szCs w:val="20"/>
        </w:rPr>
      </w:pPr>
      <w:r w:rsidRPr="00E2724E">
        <w:rPr>
          <w:rFonts w:ascii="Gibson" w:hAnsi="Gibson" w:cstheme="minorHAnsi"/>
          <w:sz w:val="20"/>
          <w:szCs w:val="20"/>
        </w:rPr>
        <w:t>To confirm the minutes of the previous annual general meeting and of any general meeting held since that meeting</w:t>
      </w:r>
    </w:p>
    <w:p w14:paraId="7ECCCF31" w14:textId="1AC43D51" w:rsidR="0050586C" w:rsidRPr="00E2724E" w:rsidRDefault="0050586C" w:rsidP="0050586C">
      <w:pPr>
        <w:pStyle w:val="ListParagraph"/>
        <w:numPr>
          <w:ilvl w:val="0"/>
          <w:numId w:val="6"/>
        </w:numPr>
        <w:rPr>
          <w:rFonts w:ascii="Gibson" w:hAnsi="Gibson" w:cstheme="minorHAnsi"/>
          <w:sz w:val="20"/>
          <w:szCs w:val="20"/>
        </w:rPr>
      </w:pPr>
      <w:r w:rsidRPr="00E2724E">
        <w:rPr>
          <w:rFonts w:ascii="Gibson" w:hAnsi="Gibson" w:cstheme="minorHAnsi"/>
          <w:sz w:val="20"/>
          <w:szCs w:val="20"/>
        </w:rPr>
        <w:t>To receive from the Committee reports upon the transactions of the Association during the last preceding financial year</w:t>
      </w:r>
    </w:p>
    <w:p w14:paraId="75711B66" w14:textId="1553EFE5" w:rsidR="0050586C" w:rsidRPr="00E2724E" w:rsidRDefault="0050586C" w:rsidP="0050586C">
      <w:pPr>
        <w:pStyle w:val="ListParagraph"/>
        <w:numPr>
          <w:ilvl w:val="0"/>
          <w:numId w:val="6"/>
        </w:numPr>
        <w:rPr>
          <w:rFonts w:ascii="Gibson" w:hAnsi="Gibson" w:cstheme="minorHAnsi"/>
          <w:sz w:val="20"/>
          <w:szCs w:val="20"/>
        </w:rPr>
      </w:pPr>
      <w:r w:rsidRPr="00E2724E">
        <w:rPr>
          <w:rFonts w:ascii="Gibson" w:hAnsi="Gibson" w:cstheme="minorHAnsi"/>
          <w:sz w:val="20"/>
          <w:szCs w:val="20"/>
        </w:rPr>
        <w:t xml:space="preserve">To elect officers of the </w:t>
      </w:r>
      <w:r w:rsidR="00BE0B47">
        <w:rPr>
          <w:rFonts w:ascii="Gibson" w:hAnsi="Gibson" w:cstheme="minorHAnsi"/>
          <w:sz w:val="20"/>
          <w:szCs w:val="20"/>
        </w:rPr>
        <w:t>Club/</w:t>
      </w:r>
      <w:r w:rsidRPr="00E2724E">
        <w:rPr>
          <w:rFonts w:ascii="Gibson" w:hAnsi="Gibson" w:cstheme="minorHAnsi"/>
          <w:sz w:val="20"/>
          <w:szCs w:val="20"/>
        </w:rPr>
        <w:t>Association and the ordinary members of the Committee</w:t>
      </w:r>
    </w:p>
    <w:p w14:paraId="7F399E85" w14:textId="464349F7" w:rsidR="0050586C" w:rsidRPr="00E2724E" w:rsidRDefault="0050586C" w:rsidP="0050586C">
      <w:pPr>
        <w:pStyle w:val="ListParagraph"/>
        <w:numPr>
          <w:ilvl w:val="0"/>
          <w:numId w:val="6"/>
        </w:numPr>
        <w:rPr>
          <w:rFonts w:ascii="Gibson" w:hAnsi="Gibson" w:cstheme="minorHAnsi"/>
          <w:sz w:val="20"/>
          <w:szCs w:val="20"/>
        </w:rPr>
      </w:pPr>
      <w:r w:rsidRPr="00E2724E">
        <w:rPr>
          <w:rFonts w:ascii="Gibson" w:hAnsi="Gibson" w:cstheme="minorHAnsi"/>
          <w:sz w:val="20"/>
          <w:szCs w:val="20"/>
        </w:rPr>
        <w:t xml:space="preserve">To receive and consider the financial statement submitted by the Association to members in accordance with section 100(1) of the </w:t>
      </w:r>
      <w:r w:rsidRPr="00E2724E">
        <w:rPr>
          <w:rFonts w:ascii="Gibson" w:hAnsi="Gibson" w:cstheme="minorHAnsi"/>
          <w:i/>
          <w:iCs/>
          <w:sz w:val="20"/>
          <w:szCs w:val="20"/>
        </w:rPr>
        <w:t xml:space="preserve">Associations Incorporation Reform Act 2012 </w:t>
      </w:r>
      <w:r w:rsidRPr="00E2724E">
        <w:rPr>
          <w:rFonts w:ascii="Gibson" w:hAnsi="Gibson" w:cstheme="minorHAnsi"/>
          <w:sz w:val="20"/>
          <w:szCs w:val="20"/>
        </w:rPr>
        <w:t>(Vic).</w:t>
      </w:r>
    </w:p>
    <w:p w14:paraId="1E79680B" w14:textId="109D37B4" w:rsidR="0050586C" w:rsidRPr="00E2724E" w:rsidRDefault="0050586C" w:rsidP="0050586C">
      <w:pPr>
        <w:rPr>
          <w:rFonts w:ascii="Gibson" w:hAnsi="Gibson" w:cstheme="minorHAnsi"/>
          <w:b/>
          <w:bCs/>
          <w:sz w:val="20"/>
          <w:szCs w:val="20"/>
        </w:rPr>
      </w:pPr>
      <w:r w:rsidRPr="00E2724E">
        <w:rPr>
          <w:rFonts w:ascii="Gibson" w:hAnsi="Gibson" w:cstheme="minorHAnsi"/>
          <w:b/>
          <w:bCs/>
          <w:sz w:val="20"/>
          <w:szCs w:val="20"/>
        </w:rPr>
        <w:t>The special business of the meeting will be:</w:t>
      </w:r>
    </w:p>
    <w:p w14:paraId="7A6EA0BF" w14:textId="38270F8C" w:rsidR="006978CF" w:rsidRPr="00E2724E" w:rsidRDefault="006978CF" w:rsidP="0050586C">
      <w:pPr>
        <w:rPr>
          <w:rFonts w:ascii="Gibson" w:hAnsi="Gibson" w:cstheme="minorHAnsi"/>
          <w:sz w:val="20"/>
          <w:szCs w:val="20"/>
        </w:rPr>
      </w:pPr>
      <w:r w:rsidRPr="00E2724E">
        <w:rPr>
          <w:rFonts w:ascii="Gibson" w:hAnsi="Gibson" w:cstheme="minorHAnsi"/>
          <w:sz w:val="20"/>
          <w:szCs w:val="20"/>
        </w:rPr>
        <w:t>[</w:t>
      </w:r>
      <w:r w:rsidRPr="00E2724E">
        <w:rPr>
          <w:rFonts w:ascii="Gibson" w:hAnsi="Gibson" w:cstheme="minorHAnsi"/>
          <w:sz w:val="20"/>
          <w:szCs w:val="20"/>
          <w:highlight w:val="yellow"/>
        </w:rPr>
        <w:t>Consider whether any of the below will be considered and whether your Constitution or Association Rules allow for special business to be considered, and any additional requirements that apply, e.g. notice period to allow consideration</w:t>
      </w:r>
      <w:r w:rsidRPr="00E2724E">
        <w:rPr>
          <w:rFonts w:ascii="Gibson" w:hAnsi="Gibson" w:cstheme="minorHAnsi"/>
          <w:sz w:val="20"/>
          <w:szCs w:val="20"/>
        </w:rPr>
        <w:t>]</w:t>
      </w:r>
    </w:p>
    <w:p w14:paraId="3C6535D4" w14:textId="05375513" w:rsidR="0050586C" w:rsidRPr="00E2724E" w:rsidRDefault="0050586C" w:rsidP="0050586C">
      <w:pPr>
        <w:pStyle w:val="ListParagraph"/>
        <w:numPr>
          <w:ilvl w:val="0"/>
          <w:numId w:val="6"/>
        </w:numPr>
        <w:rPr>
          <w:rFonts w:ascii="Gibson" w:hAnsi="Gibson" w:cstheme="minorHAnsi"/>
          <w:sz w:val="20"/>
          <w:szCs w:val="20"/>
        </w:rPr>
      </w:pPr>
      <w:r w:rsidRPr="00E2724E">
        <w:rPr>
          <w:rFonts w:ascii="Gibson" w:hAnsi="Gibson" w:cstheme="minorHAnsi"/>
          <w:sz w:val="20"/>
          <w:szCs w:val="20"/>
          <w:highlight w:val="lightGray"/>
        </w:rPr>
        <w:t>[To receive and consider the Auditor’s Report and Audited Accounts on the financial affairs of the association for the last financial year]</w:t>
      </w:r>
    </w:p>
    <w:p w14:paraId="34BEE4A6" w14:textId="0FB7F23E" w:rsidR="0050586C" w:rsidRPr="00E2724E" w:rsidRDefault="0050586C" w:rsidP="0050586C">
      <w:pPr>
        <w:pStyle w:val="ListParagraph"/>
        <w:numPr>
          <w:ilvl w:val="0"/>
          <w:numId w:val="6"/>
        </w:numPr>
        <w:rPr>
          <w:rFonts w:ascii="Gibson" w:hAnsi="Gibson" w:cstheme="minorHAnsi"/>
          <w:sz w:val="20"/>
          <w:szCs w:val="20"/>
        </w:rPr>
      </w:pPr>
      <w:r w:rsidRPr="00E2724E">
        <w:rPr>
          <w:rFonts w:ascii="Gibson" w:hAnsi="Gibson" w:cstheme="minorHAnsi"/>
          <w:sz w:val="20"/>
          <w:szCs w:val="20"/>
          <w:highlight w:val="lightGray"/>
        </w:rPr>
        <w:t>[Special resolution</w:t>
      </w:r>
      <w:r w:rsidR="0030494E" w:rsidRPr="00E2724E">
        <w:rPr>
          <w:rFonts w:ascii="Gibson" w:hAnsi="Gibson" w:cstheme="minorHAnsi"/>
          <w:sz w:val="20"/>
          <w:szCs w:val="20"/>
          <w:highlight w:val="lightGray"/>
        </w:rPr>
        <w:t xml:space="preserve"> 1</w:t>
      </w:r>
      <w:r w:rsidRPr="00E2724E">
        <w:rPr>
          <w:rFonts w:ascii="Gibson" w:hAnsi="Gibson" w:cstheme="minorHAnsi"/>
          <w:sz w:val="20"/>
          <w:szCs w:val="20"/>
          <w:highlight w:val="lightGray"/>
        </w:rPr>
        <w:t>: e.g. “That the name of XYZ Club Inc. be changed to ZYX Club Inc.”]</w:t>
      </w:r>
    </w:p>
    <w:p w14:paraId="4AED53F2" w14:textId="18420812" w:rsidR="00AF5F01" w:rsidRPr="00E2724E" w:rsidRDefault="00AF5F01" w:rsidP="00AF5F01">
      <w:pPr>
        <w:pStyle w:val="ListParagraph"/>
        <w:rPr>
          <w:rFonts w:ascii="Gibson" w:hAnsi="Gibson" w:cstheme="minorHAnsi"/>
          <w:sz w:val="20"/>
          <w:szCs w:val="20"/>
        </w:rPr>
      </w:pPr>
      <w:r w:rsidRPr="00E2724E">
        <w:rPr>
          <w:rFonts w:ascii="Gibson" w:hAnsi="Gibson" w:cstheme="minorHAnsi"/>
          <w:sz w:val="20"/>
          <w:szCs w:val="20"/>
        </w:rPr>
        <w:t>[</w:t>
      </w:r>
      <w:r w:rsidRPr="00E2724E">
        <w:rPr>
          <w:rFonts w:ascii="Gibson" w:hAnsi="Gibson" w:cstheme="minorHAnsi"/>
          <w:sz w:val="20"/>
          <w:szCs w:val="20"/>
          <w:highlight w:val="yellow"/>
        </w:rPr>
        <w:t>If any special resolution/s will be considered at the annual general meeting, make sure you comply with any additional requirements set out in your club constitution. For example, special resolutions usually require a longer notice period than an annual general meeting.</w:t>
      </w:r>
      <w:r w:rsidRPr="00E2724E">
        <w:rPr>
          <w:rFonts w:ascii="Gibson" w:hAnsi="Gibson" w:cstheme="minorHAnsi"/>
          <w:sz w:val="20"/>
          <w:szCs w:val="20"/>
        </w:rPr>
        <w:t>]</w:t>
      </w:r>
    </w:p>
    <w:p w14:paraId="7441EB41" w14:textId="4A4322D4" w:rsidR="0050586C" w:rsidRPr="00E2724E" w:rsidRDefault="0050586C" w:rsidP="0050586C">
      <w:pPr>
        <w:pStyle w:val="ListParagraph"/>
        <w:numPr>
          <w:ilvl w:val="0"/>
          <w:numId w:val="6"/>
        </w:numPr>
        <w:rPr>
          <w:rFonts w:ascii="Gibson" w:hAnsi="Gibson" w:cstheme="minorHAnsi"/>
          <w:sz w:val="20"/>
          <w:szCs w:val="20"/>
        </w:rPr>
      </w:pPr>
      <w:r w:rsidRPr="00E2724E">
        <w:rPr>
          <w:rFonts w:ascii="Gibson" w:hAnsi="Gibson" w:cstheme="minorHAnsi"/>
          <w:sz w:val="20"/>
          <w:szCs w:val="20"/>
          <w:highlight w:val="lightGray"/>
        </w:rPr>
        <w:t>[Special resolution</w:t>
      </w:r>
      <w:r w:rsidR="0030494E" w:rsidRPr="00E2724E">
        <w:rPr>
          <w:rFonts w:ascii="Gibson" w:hAnsi="Gibson" w:cstheme="minorHAnsi"/>
          <w:sz w:val="20"/>
          <w:szCs w:val="20"/>
          <w:highlight w:val="lightGray"/>
        </w:rPr>
        <w:t xml:space="preserve"> 2: delete if not applicable]</w:t>
      </w:r>
    </w:p>
    <w:p w14:paraId="5F732E6E" w14:textId="65587AF6" w:rsidR="0050586C" w:rsidRPr="00E2724E" w:rsidRDefault="0050586C" w:rsidP="0050586C">
      <w:pPr>
        <w:pStyle w:val="ListParagraph"/>
        <w:numPr>
          <w:ilvl w:val="0"/>
          <w:numId w:val="6"/>
        </w:numPr>
        <w:rPr>
          <w:rFonts w:ascii="Gibson" w:hAnsi="Gibson" w:cstheme="minorHAnsi"/>
          <w:sz w:val="20"/>
          <w:szCs w:val="20"/>
        </w:rPr>
      </w:pPr>
      <w:r w:rsidRPr="00E2724E">
        <w:rPr>
          <w:rFonts w:ascii="Gibson" w:hAnsi="Gibson" w:cstheme="minorHAnsi"/>
          <w:sz w:val="20"/>
          <w:szCs w:val="20"/>
        </w:rPr>
        <w:t>To consider any other business.</w:t>
      </w:r>
    </w:p>
    <w:p w14:paraId="1363A082" w14:textId="77777777" w:rsidR="003A0D4B" w:rsidRPr="00E2724E" w:rsidRDefault="003A0D4B" w:rsidP="00002712">
      <w:pPr>
        <w:rPr>
          <w:rFonts w:ascii="Gibson" w:hAnsi="Gibson" w:cstheme="minorHAnsi"/>
          <w:b/>
          <w:bCs/>
          <w:sz w:val="20"/>
          <w:szCs w:val="20"/>
        </w:rPr>
      </w:pPr>
    </w:p>
    <w:p w14:paraId="40D0F890" w14:textId="2297D481" w:rsidR="003A0D4B" w:rsidRPr="00E2724E" w:rsidRDefault="003A0D4B" w:rsidP="00002712">
      <w:pPr>
        <w:rPr>
          <w:rFonts w:ascii="Gibson" w:hAnsi="Gibson" w:cstheme="minorHAnsi"/>
          <w:b/>
          <w:bCs/>
          <w:sz w:val="20"/>
          <w:szCs w:val="20"/>
        </w:rPr>
      </w:pPr>
      <w:r w:rsidRPr="00E2724E">
        <w:rPr>
          <w:rFonts w:ascii="Gibson" w:hAnsi="Gibson" w:cstheme="minorHAnsi"/>
          <w:b/>
          <w:bCs/>
          <w:sz w:val="20"/>
          <w:szCs w:val="20"/>
        </w:rPr>
        <w:t>______________________________________________</w:t>
      </w:r>
    </w:p>
    <w:p w14:paraId="314DA7EA" w14:textId="1700818E" w:rsidR="003A0D4B" w:rsidRPr="00E2724E" w:rsidRDefault="003A0D4B" w:rsidP="003A0D4B">
      <w:pPr>
        <w:rPr>
          <w:rFonts w:ascii="Gibson" w:hAnsi="Gibson" w:cstheme="minorHAnsi"/>
          <w:sz w:val="20"/>
          <w:szCs w:val="20"/>
        </w:rPr>
      </w:pPr>
      <w:r w:rsidRPr="00E2724E">
        <w:rPr>
          <w:rFonts w:ascii="Gibson" w:hAnsi="Gibson" w:cstheme="minorHAnsi"/>
          <w:sz w:val="20"/>
          <w:szCs w:val="20"/>
        </w:rPr>
        <w:t>[</w:t>
      </w:r>
      <w:r w:rsidRPr="00E2724E">
        <w:rPr>
          <w:rFonts w:ascii="Gibson" w:hAnsi="Gibson" w:cstheme="minorHAnsi"/>
          <w:sz w:val="20"/>
          <w:szCs w:val="20"/>
          <w:highlight w:val="lightGray"/>
        </w:rPr>
        <w:t>Secretary name</w:t>
      </w:r>
      <w:r w:rsidRPr="00E2724E">
        <w:rPr>
          <w:rFonts w:ascii="Gibson" w:hAnsi="Gibson" w:cstheme="minorHAnsi"/>
          <w:sz w:val="20"/>
          <w:szCs w:val="20"/>
        </w:rPr>
        <w:t>], Secretary, [</w:t>
      </w:r>
      <w:r w:rsidRPr="00E2724E">
        <w:rPr>
          <w:rFonts w:ascii="Gibson" w:hAnsi="Gibson" w:cstheme="minorHAnsi"/>
          <w:sz w:val="20"/>
          <w:szCs w:val="20"/>
          <w:highlight w:val="lightGray"/>
        </w:rPr>
        <w:t>date of notice</w:t>
      </w:r>
      <w:r w:rsidRPr="00E2724E">
        <w:rPr>
          <w:rFonts w:ascii="Gibson" w:hAnsi="Gibson" w:cstheme="minorHAnsi"/>
          <w:sz w:val="20"/>
          <w:szCs w:val="20"/>
        </w:rPr>
        <w:t>]</w:t>
      </w:r>
    </w:p>
    <w:p w14:paraId="51CA71EA" w14:textId="3BCC074C" w:rsidR="003A0D4B" w:rsidRPr="00E2724E" w:rsidRDefault="003A0D4B" w:rsidP="00002712">
      <w:pPr>
        <w:rPr>
          <w:rFonts w:ascii="Gibson" w:hAnsi="Gibson" w:cstheme="minorHAnsi"/>
          <w:b/>
          <w:bCs/>
          <w:sz w:val="20"/>
          <w:szCs w:val="20"/>
        </w:rPr>
        <w:sectPr w:rsidR="003A0D4B" w:rsidRPr="00E2724E" w:rsidSect="003A0D4B">
          <w:pgSz w:w="11906" w:h="16838"/>
          <w:pgMar w:top="1440" w:right="1440" w:bottom="1134" w:left="1440" w:header="708" w:footer="708" w:gutter="0"/>
          <w:cols w:space="708"/>
          <w:docGrid w:linePitch="360"/>
        </w:sectPr>
      </w:pPr>
      <w:r w:rsidRPr="00E2724E">
        <w:rPr>
          <w:rFonts w:ascii="Gibson" w:hAnsi="Gibson" w:cstheme="minorHAnsi"/>
          <w:sz w:val="20"/>
          <w:szCs w:val="20"/>
        </w:rPr>
        <w:t>by authority of the Committe</w:t>
      </w:r>
      <w:r w:rsidR="00B87A10" w:rsidRPr="00E2724E">
        <w:rPr>
          <w:rFonts w:ascii="Gibson" w:hAnsi="Gibson" w:cstheme="minorHAnsi"/>
          <w:sz w:val="20"/>
          <w:szCs w:val="20"/>
        </w:rPr>
        <w:t>e</w:t>
      </w:r>
      <w:r w:rsidR="00717F81" w:rsidRPr="00E2724E">
        <w:rPr>
          <w:rFonts w:ascii="Gibson" w:hAnsi="Gibson" w:cstheme="minorHAnsi"/>
          <w:sz w:val="20"/>
          <w:szCs w:val="20"/>
        </w:rPr>
        <w:t xml:space="preserve"> </w:t>
      </w:r>
      <w:r w:rsidR="006978CF" w:rsidRPr="00E2724E">
        <w:rPr>
          <w:rFonts w:ascii="Gibson" w:hAnsi="Gibson" w:cstheme="minorHAnsi"/>
          <w:sz w:val="20"/>
          <w:szCs w:val="20"/>
        </w:rPr>
        <w:t>[</w:t>
      </w:r>
      <w:r w:rsidR="006978CF" w:rsidRPr="00E2724E">
        <w:rPr>
          <w:rFonts w:ascii="Gibson" w:hAnsi="Gibson" w:cstheme="minorHAnsi"/>
          <w:sz w:val="20"/>
          <w:szCs w:val="20"/>
          <w:highlight w:val="yellow"/>
        </w:rPr>
        <w:t>authorisation of the notice is an optional inclusion</w:t>
      </w:r>
      <w:r w:rsidR="006978CF" w:rsidRPr="00E2724E">
        <w:rPr>
          <w:rFonts w:ascii="Gibson" w:hAnsi="Gibson" w:cstheme="minorHAnsi"/>
          <w:sz w:val="20"/>
          <w:szCs w:val="20"/>
        </w:rPr>
        <w:t>]</w:t>
      </w:r>
    </w:p>
    <w:p w14:paraId="4A8C7123" w14:textId="6B485AA6" w:rsidR="00002712" w:rsidRPr="00E2724E" w:rsidRDefault="00B242AE" w:rsidP="00002712">
      <w:pPr>
        <w:rPr>
          <w:rFonts w:ascii="Gibson" w:hAnsi="Gibson"/>
          <w:b/>
          <w:bCs/>
          <w:sz w:val="20"/>
          <w:szCs w:val="20"/>
        </w:rPr>
      </w:pPr>
      <w:r w:rsidRPr="00E2724E">
        <w:rPr>
          <w:rFonts w:ascii="Gibson" w:hAnsi="Gibson"/>
          <w:b/>
          <w:bCs/>
          <w:sz w:val="20"/>
          <w:szCs w:val="20"/>
        </w:rPr>
        <w:lastRenderedPageBreak/>
        <w:t>Proxies</w:t>
      </w:r>
      <w:r w:rsidR="00AF5F01" w:rsidRPr="00E2724E">
        <w:rPr>
          <w:rFonts w:ascii="Gibson" w:hAnsi="Gibson"/>
          <w:b/>
          <w:bCs/>
          <w:sz w:val="20"/>
          <w:szCs w:val="20"/>
        </w:rPr>
        <w:t xml:space="preserve"> [</w:t>
      </w:r>
      <w:r w:rsidR="00AF5F01" w:rsidRPr="00E2724E">
        <w:rPr>
          <w:rFonts w:ascii="Gibson" w:hAnsi="Gibson"/>
          <w:b/>
          <w:bCs/>
          <w:sz w:val="20"/>
          <w:szCs w:val="20"/>
          <w:highlight w:val="yellow"/>
        </w:rPr>
        <w:t>remove if your club constitution does not allow proxies</w:t>
      </w:r>
      <w:r w:rsidR="00AF5F01" w:rsidRPr="00E2724E">
        <w:rPr>
          <w:rFonts w:ascii="Gibson" w:hAnsi="Gibson"/>
          <w:b/>
          <w:bCs/>
          <w:sz w:val="20"/>
          <w:szCs w:val="20"/>
        </w:rPr>
        <w:t>]</w:t>
      </w:r>
    </w:p>
    <w:p w14:paraId="39BFF96C" w14:textId="4710B8DC" w:rsidR="00B242AE" w:rsidRPr="00E2724E" w:rsidRDefault="00B242AE" w:rsidP="00002712">
      <w:pPr>
        <w:rPr>
          <w:rFonts w:ascii="Gibson" w:hAnsi="Gibson"/>
          <w:sz w:val="20"/>
          <w:szCs w:val="20"/>
        </w:rPr>
      </w:pPr>
      <w:r w:rsidRPr="00E2724E">
        <w:rPr>
          <w:rFonts w:ascii="Gibson" w:hAnsi="Gibson"/>
          <w:sz w:val="20"/>
          <w:szCs w:val="20"/>
        </w:rPr>
        <w:t>A member entitled to attend and vote at the AGM may appoint a person to attend and vote at the meeting as the member’s proxy. A proxy must be a member of [</w:t>
      </w:r>
      <w:r w:rsidRPr="00E2724E">
        <w:rPr>
          <w:rFonts w:ascii="Gibson" w:hAnsi="Gibson"/>
          <w:sz w:val="20"/>
          <w:szCs w:val="20"/>
          <w:highlight w:val="lightGray"/>
        </w:rPr>
        <w:t>club name</w:t>
      </w:r>
      <w:r w:rsidRPr="00E2724E">
        <w:rPr>
          <w:rFonts w:ascii="Gibson" w:hAnsi="Gibson"/>
          <w:sz w:val="20"/>
          <w:szCs w:val="20"/>
        </w:rPr>
        <w:t xml:space="preserve">]. A proxy may be appointed by returning the proxy form (attached) to the club secretary at </w:t>
      </w:r>
      <w:r w:rsidRPr="00E2724E">
        <w:rPr>
          <w:rFonts w:ascii="Gibson" w:hAnsi="Gibson"/>
          <w:sz w:val="20"/>
          <w:szCs w:val="20"/>
          <w:highlight w:val="lightGray"/>
        </w:rPr>
        <w:t>[insert registered office address or email address]</w:t>
      </w:r>
      <w:r w:rsidR="0050586C" w:rsidRPr="00E2724E">
        <w:rPr>
          <w:rFonts w:ascii="Gibson" w:hAnsi="Gibson"/>
          <w:sz w:val="20"/>
          <w:szCs w:val="20"/>
        </w:rPr>
        <w:t>,</w:t>
      </w:r>
      <w:r w:rsidRPr="00E2724E">
        <w:rPr>
          <w:rFonts w:ascii="Gibson" w:hAnsi="Gibson"/>
          <w:sz w:val="20"/>
          <w:szCs w:val="20"/>
        </w:rPr>
        <w:t xml:space="preserve"> </w:t>
      </w:r>
      <w:r w:rsidR="0050586C" w:rsidRPr="00E2724E">
        <w:rPr>
          <w:rFonts w:ascii="Gibson" w:hAnsi="Gibson"/>
          <w:sz w:val="20"/>
          <w:szCs w:val="20"/>
        </w:rPr>
        <w:t>at least 24 hours before the commencement of the meeting</w:t>
      </w:r>
      <w:r w:rsidRPr="00E2724E">
        <w:rPr>
          <w:rFonts w:ascii="Gibson" w:hAnsi="Gibson"/>
          <w:sz w:val="20"/>
          <w:szCs w:val="20"/>
        </w:rPr>
        <w:t>.</w:t>
      </w:r>
    </w:p>
    <w:p w14:paraId="7428F2B3" w14:textId="060E00D4" w:rsidR="00B242AE" w:rsidRPr="00E2724E" w:rsidRDefault="00B242AE" w:rsidP="00D23F7E">
      <w:pPr>
        <w:rPr>
          <w:rFonts w:ascii="Gibson" w:hAnsi="Gibson"/>
          <w:b/>
          <w:bCs/>
          <w:sz w:val="20"/>
          <w:szCs w:val="20"/>
        </w:rPr>
      </w:pPr>
      <w:r w:rsidRPr="00E2724E">
        <w:rPr>
          <w:rFonts w:ascii="Gibson" w:hAnsi="Gibson"/>
          <w:b/>
          <w:bCs/>
          <w:sz w:val="20"/>
          <w:szCs w:val="20"/>
        </w:rPr>
        <w:t>Proposed additional agenda items</w:t>
      </w:r>
    </w:p>
    <w:p w14:paraId="212400B1" w14:textId="4111B47B" w:rsidR="00D23F7E" w:rsidRPr="00E2724E" w:rsidRDefault="00D23F7E" w:rsidP="00D23F7E">
      <w:pPr>
        <w:rPr>
          <w:rFonts w:ascii="Gibson" w:hAnsi="Gibson"/>
          <w:sz w:val="20"/>
          <w:szCs w:val="20"/>
        </w:rPr>
      </w:pPr>
      <w:r w:rsidRPr="00E2724E">
        <w:rPr>
          <w:rFonts w:ascii="Gibson" w:hAnsi="Gibson"/>
          <w:sz w:val="20"/>
          <w:szCs w:val="20"/>
        </w:rPr>
        <w:t xml:space="preserve">If you would like to submit an </w:t>
      </w:r>
      <w:r w:rsidR="00B242AE" w:rsidRPr="00E2724E">
        <w:rPr>
          <w:rFonts w:ascii="Gibson" w:hAnsi="Gibson"/>
          <w:sz w:val="20"/>
          <w:szCs w:val="20"/>
        </w:rPr>
        <w:t xml:space="preserve">additional </w:t>
      </w:r>
      <w:r w:rsidRPr="00E2724E">
        <w:rPr>
          <w:rFonts w:ascii="Gibson" w:hAnsi="Gibson"/>
          <w:sz w:val="20"/>
          <w:szCs w:val="20"/>
        </w:rPr>
        <w:t xml:space="preserve">agenda item for the AGM, please email these to </w:t>
      </w:r>
      <w:r w:rsidRPr="00E2724E">
        <w:rPr>
          <w:rFonts w:ascii="Gibson" w:hAnsi="Gibson"/>
          <w:sz w:val="20"/>
          <w:szCs w:val="20"/>
          <w:highlight w:val="lightGray"/>
        </w:rPr>
        <w:t>[insert email address]</w:t>
      </w:r>
      <w:r w:rsidRPr="00E2724E">
        <w:rPr>
          <w:rFonts w:ascii="Gibson" w:hAnsi="Gibson"/>
          <w:sz w:val="20"/>
          <w:szCs w:val="20"/>
        </w:rPr>
        <w:t xml:space="preserve"> by </w:t>
      </w:r>
      <w:r w:rsidRPr="00E2724E">
        <w:rPr>
          <w:rFonts w:ascii="Gibson" w:hAnsi="Gibson"/>
          <w:sz w:val="20"/>
          <w:szCs w:val="20"/>
          <w:highlight w:val="lightGray"/>
        </w:rPr>
        <w:t>[insert date]</w:t>
      </w:r>
      <w:r w:rsidRPr="00E2724E">
        <w:rPr>
          <w:rFonts w:ascii="Gibson" w:hAnsi="Gibson"/>
          <w:sz w:val="20"/>
          <w:szCs w:val="20"/>
        </w:rPr>
        <w:t>.</w:t>
      </w:r>
    </w:p>
    <w:p w14:paraId="5F459A17" w14:textId="69AFA325" w:rsidR="00B242AE" w:rsidRPr="00E2724E" w:rsidRDefault="00B242AE" w:rsidP="00D23F7E">
      <w:pPr>
        <w:rPr>
          <w:rFonts w:ascii="Gibson" w:hAnsi="Gibson"/>
          <w:sz w:val="20"/>
          <w:szCs w:val="20"/>
        </w:rPr>
      </w:pPr>
      <w:r w:rsidRPr="00E2724E">
        <w:rPr>
          <w:rFonts w:ascii="Gibson" w:hAnsi="Gibson"/>
          <w:b/>
          <w:bCs/>
          <w:sz w:val="20"/>
          <w:szCs w:val="20"/>
        </w:rPr>
        <w:t>Enquiries</w:t>
      </w:r>
    </w:p>
    <w:p w14:paraId="1212C4D2" w14:textId="5F048D39" w:rsidR="00B242AE" w:rsidRPr="00E2724E" w:rsidRDefault="00B242AE" w:rsidP="00D23F7E">
      <w:pPr>
        <w:rPr>
          <w:rFonts w:ascii="Gibson" w:hAnsi="Gibson"/>
          <w:sz w:val="20"/>
          <w:szCs w:val="20"/>
        </w:rPr>
      </w:pPr>
      <w:r w:rsidRPr="00E2724E">
        <w:rPr>
          <w:rFonts w:ascii="Gibson" w:hAnsi="Gibson"/>
          <w:sz w:val="20"/>
          <w:szCs w:val="20"/>
        </w:rPr>
        <w:t>All enquiries should be directed to the Secretary [insert details].</w:t>
      </w:r>
    </w:p>
    <w:p w14:paraId="4CAABA18" w14:textId="5D3AE3C0" w:rsidR="00AF5F01" w:rsidRPr="00E2724E" w:rsidRDefault="00AF5F01" w:rsidP="00D23F7E">
      <w:pPr>
        <w:rPr>
          <w:rFonts w:ascii="Gibson" w:hAnsi="Gibson"/>
          <w:sz w:val="20"/>
          <w:szCs w:val="20"/>
        </w:rPr>
      </w:pPr>
      <w:r w:rsidRPr="00E2724E">
        <w:rPr>
          <w:rFonts w:ascii="Gibson" w:hAnsi="Gibson"/>
          <w:b/>
          <w:bCs/>
          <w:sz w:val="20"/>
          <w:szCs w:val="20"/>
        </w:rPr>
        <w:t>Attachments</w:t>
      </w:r>
    </w:p>
    <w:p w14:paraId="6F8B201C" w14:textId="7BCC3147" w:rsidR="00AF5F01" w:rsidRPr="00E2724E" w:rsidRDefault="00AF5F01" w:rsidP="00AF5F01">
      <w:pPr>
        <w:pStyle w:val="ListParagraph"/>
        <w:numPr>
          <w:ilvl w:val="0"/>
          <w:numId w:val="1"/>
        </w:numPr>
        <w:rPr>
          <w:rFonts w:ascii="Gibson" w:hAnsi="Gibson"/>
          <w:b/>
          <w:bCs/>
          <w:sz w:val="20"/>
          <w:szCs w:val="20"/>
        </w:rPr>
      </w:pPr>
      <w:r w:rsidRPr="00E2724E">
        <w:rPr>
          <w:rFonts w:ascii="Gibson" w:hAnsi="Gibson"/>
          <w:sz w:val="20"/>
          <w:szCs w:val="20"/>
        </w:rPr>
        <w:t xml:space="preserve">the </w:t>
      </w:r>
      <w:r w:rsidR="00717F81" w:rsidRPr="00E2724E">
        <w:rPr>
          <w:rFonts w:ascii="Gibson" w:hAnsi="Gibson"/>
          <w:sz w:val="20"/>
          <w:szCs w:val="20"/>
        </w:rPr>
        <w:t>[</w:t>
      </w:r>
      <w:r w:rsidR="00717F81" w:rsidRPr="00E2724E">
        <w:rPr>
          <w:rFonts w:ascii="Gibson" w:hAnsi="Gibson"/>
          <w:sz w:val="20"/>
          <w:szCs w:val="20"/>
          <w:highlight w:val="lightGray"/>
        </w:rPr>
        <w:t>draft</w:t>
      </w:r>
      <w:r w:rsidR="00717F81" w:rsidRPr="00E2724E">
        <w:rPr>
          <w:rFonts w:ascii="Gibson" w:hAnsi="Gibson"/>
          <w:sz w:val="20"/>
          <w:szCs w:val="20"/>
        </w:rPr>
        <w:t xml:space="preserve">] </w:t>
      </w:r>
      <w:r w:rsidRPr="00E2724E">
        <w:rPr>
          <w:rFonts w:ascii="Gibson" w:hAnsi="Gibson"/>
          <w:sz w:val="20"/>
          <w:szCs w:val="20"/>
        </w:rPr>
        <w:t>agenda for the annual general meeting [</w:t>
      </w:r>
      <w:r w:rsidRPr="00E2724E">
        <w:rPr>
          <w:rFonts w:ascii="Gibson" w:hAnsi="Gibson"/>
          <w:sz w:val="20"/>
          <w:szCs w:val="20"/>
          <w:highlight w:val="yellow"/>
        </w:rPr>
        <w:t xml:space="preserve">Note for club: refer to </w:t>
      </w:r>
      <w:r w:rsidRPr="00E2724E">
        <w:rPr>
          <w:rFonts w:ascii="Gibson" w:hAnsi="Gibson"/>
          <w:i/>
          <w:iCs/>
          <w:sz w:val="20"/>
          <w:szCs w:val="20"/>
          <w:highlight w:val="yellow"/>
          <w:u w:val="single"/>
        </w:rPr>
        <w:t>agenda template</w:t>
      </w:r>
      <w:r w:rsidRPr="00E2724E">
        <w:rPr>
          <w:rFonts w:ascii="Gibson" w:hAnsi="Gibson"/>
          <w:sz w:val="20"/>
          <w:szCs w:val="20"/>
        </w:rPr>
        <w:t>]</w:t>
      </w:r>
    </w:p>
    <w:p w14:paraId="475BC436" w14:textId="262B3622" w:rsidR="00AF5F01" w:rsidRPr="00E2724E" w:rsidRDefault="00AF5F01" w:rsidP="00AF5F01">
      <w:pPr>
        <w:pStyle w:val="ListParagraph"/>
        <w:numPr>
          <w:ilvl w:val="0"/>
          <w:numId w:val="1"/>
        </w:numPr>
        <w:rPr>
          <w:rFonts w:ascii="Gibson" w:hAnsi="Gibson"/>
          <w:b/>
          <w:bCs/>
          <w:sz w:val="20"/>
          <w:szCs w:val="20"/>
        </w:rPr>
      </w:pPr>
      <w:r w:rsidRPr="00E2724E">
        <w:rPr>
          <w:rFonts w:ascii="Gibson" w:hAnsi="Gibson"/>
          <w:sz w:val="20"/>
          <w:szCs w:val="20"/>
        </w:rPr>
        <w:t>the minutes of the last general meeting</w:t>
      </w:r>
    </w:p>
    <w:p w14:paraId="62C88001" w14:textId="660B2697" w:rsidR="00983ABF" w:rsidRPr="00E2724E" w:rsidRDefault="00983ABF" w:rsidP="00AF5F01">
      <w:pPr>
        <w:pStyle w:val="ListParagraph"/>
        <w:numPr>
          <w:ilvl w:val="0"/>
          <w:numId w:val="1"/>
        </w:numPr>
        <w:rPr>
          <w:rFonts w:ascii="Gibson" w:hAnsi="Gibson"/>
          <w:b/>
          <w:bCs/>
          <w:sz w:val="20"/>
          <w:szCs w:val="20"/>
        </w:rPr>
      </w:pPr>
      <w:r w:rsidRPr="00E2724E">
        <w:rPr>
          <w:rFonts w:ascii="Gibson" w:hAnsi="Gibson"/>
          <w:sz w:val="20"/>
          <w:szCs w:val="20"/>
        </w:rPr>
        <w:t>Annual Financial Statement</w:t>
      </w:r>
    </w:p>
    <w:p w14:paraId="26833724" w14:textId="49C8718A" w:rsidR="00AF5F01" w:rsidRPr="00E2724E" w:rsidRDefault="00AF5F01" w:rsidP="00AF5F01">
      <w:pPr>
        <w:pStyle w:val="ListParagraph"/>
        <w:numPr>
          <w:ilvl w:val="0"/>
          <w:numId w:val="1"/>
        </w:numPr>
        <w:rPr>
          <w:rFonts w:ascii="Gibson" w:hAnsi="Gibson"/>
          <w:b/>
          <w:bCs/>
          <w:sz w:val="20"/>
          <w:szCs w:val="20"/>
        </w:rPr>
      </w:pPr>
      <w:r w:rsidRPr="00E2724E">
        <w:rPr>
          <w:rFonts w:ascii="Gibson" w:hAnsi="Gibson"/>
          <w:sz w:val="20"/>
          <w:szCs w:val="20"/>
        </w:rPr>
        <w:t>the proxy form</w:t>
      </w:r>
      <w:r w:rsidR="00983ABF" w:rsidRPr="00E2724E">
        <w:rPr>
          <w:rFonts w:ascii="Gibson" w:hAnsi="Gibson"/>
          <w:sz w:val="20"/>
          <w:szCs w:val="20"/>
        </w:rPr>
        <w:t xml:space="preserve"> [</w:t>
      </w:r>
      <w:r w:rsidR="00983ABF" w:rsidRPr="00E2724E">
        <w:rPr>
          <w:rFonts w:ascii="Gibson" w:hAnsi="Gibson"/>
          <w:sz w:val="20"/>
          <w:szCs w:val="20"/>
          <w:highlight w:val="yellow"/>
        </w:rPr>
        <w:t>Note: if your association has a proxy form, this is usually found at the end of your association’s constitution or rules. Check the constitution or rules for any other requirements relating to proxies</w:t>
      </w:r>
      <w:r w:rsidR="00983ABF" w:rsidRPr="00E2724E">
        <w:rPr>
          <w:rFonts w:ascii="Gibson" w:hAnsi="Gibson"/>
          <w:sz w:val="20"/>
          <w:szCs w:val="20"/>
        </w:rPr>
        <w:t>]</w:t>
      </w:r>
    </w:p>
    <w:p w14:paraId="7C71CF13" w14:textId="566F2FA5" w:rsidR="00CF2395" w:rsidRPr="00E2724E" w:rsidRDefault="00CF2395" w:rsidP="00AF5F01">
      <w:pPr>
        <w:pStyle w:val="ListParagraph"/>
        <w:numPr>
          <w:ilvl w:val="0"/>
          <w:numId w:val="1"/>
        </w:numPr>
        <w:rPr>
          <w:rFonts w:ascii="Gibson" w:hAnsi="Gibson"/>
          <w:b/>
          <w:bCs/>
          <w:sz w:val="20"/>
          <w:szCs w:val="20"/>
        </w:rPr>
      </w:pPr>
      <w:r w:rsidRPr="00E2724E">
        <w:rPr>
          <w:rFonts w:ascii="Gibson" w:hAnsi="Gibson"/>
          <w:sz w:val="20"/>
          <w:szCs w:val="20"/>
        </w:rPr>
        <w:t>[</w:t>
      </w:r>
      <w:r w:rsidRPr="00E2724E">
        <w:rPr>
          <w:rFonts w:ascii="Gibson" w:hAnsi="Gibson"/>
          <w:sz w:val="20"/>
          <w:szCs w:val="20"/>
          <w:highlight w:val="lightGray"/>
        </w:rPr>
        <w:t>list of nominees for positions on the Committee</w:t>
      </w:r>
      <w:r w:rsidRPr="00E2724E">
        <w:rPr>
          <w:rFonts w:ascii="Gibson" w:hAnsi="Gibson"/>
          <w:sz w:val="20"/>
          <w:szCs w:val="20"/>
        </w:rPr>
        <w:t>]</w:t>
      </w:r>
    </w:p>
    <w:p w14:paraId="0E2C37EC" w14:textId="6F9B62A0" w:rsidR="0042083A" w:rsidRPr="00E2724E" w:rsidRDefault="0042083A" w:rsidP="00AF5F01">
      <w:pPr>
        <w:pStyle w:val="ListParagraph"/>
        <w:numPr>
          <w:ilvl w:val="0"/>
          <w:numId w:val="1"/>
        </w:numPr>
        <w:rPr>
          <w:rFonts w:ascii="Gibson" w:hAnsi="Gibson"/>
          <w:b/>
          <w:bCs/>
          <w:sz w:val="20"/>
          <w:szCs w:val="20"/>
        </w:rPr>
      </w:pPr>
      <w:r w:rsidRPr="00E2724E">
        <w:rPr>
          <w:rFonts w:ascii="Gibson" w:hAnsi="Gibson"/>
          <w:sz w:val="20"/>
          <w:szCs w:val="20"/>
        </w:rPr>
        <w:t>[</w:t>
      </w:r>
      <w:r w:rsidRPr="00E2724E">
        <w:rPr>
          <w:rFonts w:ascii="Gibson" w:hAnsi="Gibson"/>
          <w:sz w:val="20"/>
          <w:szCs w:val="20"/>
          <w:highlight w:val="lightGray"/>
        </w:rPr>
        <w:t>any other documents that will be tabled</w:t>
      </w:r>
      <w:r w:rsidRPr="00E2724E">
        <w:rPr>
          <w:rFonts w:ascii="Gibson" w:hAnsi="Gibson"/>
          <w:sz w:val="20"/>
          <w:szCs w:val="20"/>
        </w:rPr>
        <w:t>]</w:t>
      </w:r>
    </w:p>
    <w:p w14:paraId="37401265" w14:textId="77777777" w:rsidR="00AF5F01" w:rsidRPr="00E2724E" w:rsidRDefault="00AF5F01" w:rsidP="00D23F7E">
      <w:pPr>
        <w:rPr>
          <w:rFonts w:ascii="Gibson" w:hAnsi="Gibson"/>
          <w:sz w:val="20"/>
          <w:szCs w:val="20"/>
        </w:rPr>
      </w:pPr>
    </w:p>
    <w:p w14:paraId="78DCAF67" w14:textId="265C40DA" w:rsidR="00D23F7E" w:rsidRPr="00E2724E" w:rsidRDefault="00D23F7E" w:rsidP="00D23F7E">
      <w:pPr>
        <w:rPr>
          <w:rFonts w:ascii="Gibson" w:hAnsi="Gibson"/>
          <w:sz w:val="20"/>
          <w:szCs w:val="20"/>
        </w:rPr>
      </w:pPr>
      <w:r w:rsidRPr="00E2724E">
        <w:rPr>
          <w:rFonts w:ascii="Gibson" w:hAnsi="Gibson"/>
          <w:sz w:val="20"/>
          <w:szCs w:val="20"/>
        </w:rPr>
        <w:t>Regards,</w:t>
      </w:r>
    </w:p>
    <w:p w14:paraId="3C30A770" w14:textId="7B0E4D84" w:rsidR="00D23F7E" w:rsidRPr="00E2724E" w:rsidRDefault="00D23F7E" w:rsidP="00D23F7E">
      <w:pPr>
        <w:rPr>
          <w:rFonts w:ascii="Gibson" w:hAnsi="Gibson"/>
          <w:sz w:val="20"/>
          <w:szCs w:val="20"/>
        </w:rPr>
      </w:pPr>
      <w:r w:rsidRPr="00E2724E">
        <w:rPr>
          <w:rFonts w:ascii="Gibson" w:hAnsi="Gibson"/>
          <w:sz w:val="20"/>
          <w:szCs w:val="20"/>
          <w:highlight w:val="lightGray"/>
        </w:rPr>
        <w:t>[Name]</w:t>
      </w:r>
    </w:p>
    <w:p w14:paraId="6EC0B4F1" w14:textId="3B1CA879" w:rsidR="00D23F7E" w:rsidRDefault="00D23F7E" w:rsidP="00D23F7E">
      <w:pPr>
        <w:rPr>
          <w:rFonts w:ascii="Gibson" w:hAnsi="Gibson"/>
          <w:sz w:val="20"/>
          <w:szCs w:val="20"/>
        </w:rPr>
      </w:pPr>
      <w:r w:rsidRPr="00E2724E">
        <w:rPr>
          <w:rFonts w:ascii="Gibson" w:hAnsi="Gibson"/>
          <w:sz w:val="20"/>
          <w:szCs w:val="20"/>
          <w:highlight w:val="lightGray"/>
        </w:rPr>
        <w:t>[Position]</w:t>
      </w:r>
    </w:p>
    <w:p w14:paraId="557806DE" w14:textId="78AC557A" w:rsidR="00E2724E" w:rsidRDefault="00E2724E" w:rsidP="00D23F7E">
      <w:pPr>
        <w:rPr>
          <w:rFonts w:ascii="Gibson" w:hAnsi="Gibson"/>
          <w:sz w:val="20"/>
          <w:szCs w:val="20"/>
        </w:rPr>
      </w:pPr>
    </w:p>
    <w:p w14:paraId="06581991" w14:textId="5FA253D2" w:rsidR="00E2724E" w:rsidRPr="00E2724E" w:rsidRDefault="00E2724E" w:rsidP="00D23F7E">
      <w:pPr>
        <w:rPr>
          <w:rFonts w:ascii="Gibson" w:hAnsi="Gibson"/>
        </w:rPr>
      </w:pPr>
      <w:r w:rsidRPr="00E2724E">
        <w:rPr>
          <w:rFonts w:ascii="Gibson" w:hAnsi="Gibson"/>
        </w:rPr>
        <w:t>Quick reference: Key actions:</w:t>
      </w:r>
    </w:p>
    <w:p w14:paraId="6269CBEE" w14:textId="77777777" w:rsidR="002D7478" w:rsidRPr="00E2724E" w:rsidRDefault="002D7478" w:rsidP="002D7478">
      <w:pPr>
        <w:ind w:left="720"/>
        <w:rPr>
          <w:rFonts w:ascii="Gibson" w:hAnsi="Gibson" w:cstheme="minorHAnsi"/>
        </w:rPr>
      </w:pPr>
      <w:r w:rsidRPr="00E2724E">
        <w:rPr>
          <w:rFonts w:ascii="Courier New" w:hAnsi="Courier New" w:cs="Courier New"/>
          <w:sz w:val="32"/>
          <w:szCs w:val="32"/>
        </w:rPr>
        <w:t>□</w:t>
      </w:r>
      <w:r w:rsidRPr="00E2724E">
        <w:rPr>
          <w:rFonts w:ascii="Gibson" w:hAnsi="Gibson" w:cstheme="minorHAnsi"/>
          <w:sz w:val="32"/>
          <w:szCs w:val="32"/>
        </w:rPr>
        <w:t xml:space="preserve"> </w:t>
      </w:r>
      <w:r w:rsidRPr="00E2724E">
        <w:rPr>
          <w:rFonts w:ascii="Gibson" w:hAnsi="Gibson" w:cstheme="minorHAnsi"/>
        </w:rPr>
        <w:t>The date, time and meeting link for the meeting</w:t>
      </w:r>
    </w:p>
    <w:p w14:paraId="0FC14E18" w14:textId="77777777" w:rsidR="002D7478" w:rsidRPr="00E2724E" w:rsidRDefault="002D7478" w:rsidP="002D7478">
      <w:pPr>
        <w:ind w:left="720"/>
        <w:rPr>
          <w:rFonts w:ascii="Gibson" w:hAnsi="Gibson" w:cstheme="minorHAnsi"/>
        </w:rPr>
      </w:pPr>
      <w:r w:rsidRPr="00E2724E">
        <w:rPr>
          <w:rFonts w:ascii="Courier New" w:hAnsi="Courier New" w:cs="Courier New"/>
          <w:sz w:val="32"/>
          <w:szCs w:val="32"/>
        </w:rPr>
        <w:t>□</w:t>
      </w:r>
      <w:r w:rsidRPr="00E2724E">
        <w:rPr>
          <w:rFonts w:ascii="Gibson" w:hAnsi="Gibson" w:cstheme="minorHAnsi"/>
          <w:sz w:val="32"/>
          <w:szCs w:val="32"/>
        </w:rPr>
        <w:t xml:space="preserve"> </w:t>
      </w:r>
      <w:r w:rsidRPr="00E2724E">
        <w:rPr>
          <w:rFonts w:ascii="Gibson" w:hAnsi="Gibson" w:cstheme="minorHAnsi"/>
        </w:rPr>
        <w:t>An agenda (Refer to Agenda template)</w:t>
      </w:r>
    </w:p>
    <w:p w14:paraId="05DDA007" w14:textId="77777777" w:rsidR="002D7478" w:rsidRPr="00E2724E" w:rsidRDefault="002D7478" w:rsidP="002D7478">
      <w:pPr>
        <w:ind w:left="720"/>
        <w:rPr>
          <w:rFonts w:ascii="Gibson" w:hAnsi="Gibson" w:cstheme="minorHAnsi"/>
        </w:rPr>
      </w:pPr>
      <w:r w:rsidRPr="00E2724E">
        <w:rPr>
          <w:rFonts w:ascii="Courier New" w:hAnsi="Courier New" w:cs="Courier New"/>
          <w:sz w:val="32"/>
          <w:szCs w:val="32"/>
        </w:rPr>
        <w:t>□</w:t>
      </w:r>
      <w:r w:rsidRPr="00E2724E">
        <w:rPr>
          <w:rFonts w:ascii="Gibson" w:hAnsi="Gibson" w:cstheme="minorHAnsi"/>
          <w:sz w:val="32"/>
          <w:szCs w:val="32"/>
        </w:rPr>
        <w:t xml:space="preserve"> </w:t>
      </w:r>
      <w:r w:rsidRPr="00E2724E">
        <w:rPr>
          <w:rFonts w:ascii="Gibson" w:hAnsi="Gibson" w:cstheme="minorHAnsi"/>
        </w:rPr>
        <w:t>Any Special Resolutions</w:t>
      </w:r>
    </w:p>
    <w:p w14:paraId="2250CD97" w14:textId="77777777" w:rsidR="002D7478" w:rsidRPr="00E2724E" w:rsidRDefault="002D7478" w:rsidP="002D7478">
      <w:pPr>
        <w:ind w:left="720"/>
        <w:rPr>
          <w:rFonts w:ascii="Gibson" w:hAnsi="Gibson" w:cstheme="minorHAnsi"/>
        </w:rPr>
      </w:pPr>
      <w:r w:rsidRPr="00E2724E">
        <w:rPr>
          <w:rFonts w:ascii="Courier New" w:hAnsi="Courier New" w:cs="Courier New"/>
          <w:sz w:val="32"/>
          <w:szCs w:val="32"/>
        </w:rPr>
        <w:t>□</w:t>
      </w:r>
      <w:r w:rsidRPr="00E2724E">
        <w:rPr>
          <w:rFonts w:ascii="Gibson" w:hAnsi="Gibson" w:cstheme="minorHAnsi"/>
          <w:sz w:val="32"/>
          <w:szCs w:val="32"/>
        </w:rPr>
        <w:t xml:space="preserve"> </w:t>
      </w:r>
      <w:r w:rsidRPr="00E2724E">
        <w:rPr>
          <w:rFonts w:ascii="Gibson" w:hAnsi="Gibson" w:cstheme="minorHAnsi"/>
        </w:rPr>
        <w:t>A closing date for submitting any agenda items, with an email address for submissions</w:t>
      </w:r>
    </w:p>
    <w:p w14:paraId="10EBD14E" w14:textId="77777777" w:rsidR="002D7478" w:rsidRPr="00E2724E" w:rsidRDefault="002D7478" w:rsidP="002D7478">
      <w:pPr>
        <w:ind w:left="720"/>
        <w:rPr>
          <w:rFonts w:ascii="Gibson" w:hAnsi="Gibson" w:cstheme="minorHAnsi"/>
          <w:sz w:val="16"/>
          <w:szCs w:val="16"/>
        </w:rPr>
      </w:pPr>
      <w:r w:rsidRPr="00E2724E">
        <w:rPr>
          <w:rFonts w:ascii="Courier New" w:hAnsi="Courier New" w:cs="Courier New"/>
          <w:sz w:val="32"/>
          <w:szCs w:val="32"/>
        </w:rPr>
        <w:t>□</w:t>
      </w:r>
      <w:r w:rsidRPr="00E2724E">
        <w:rPr>
          <w:rFonts w:ascii="Gibson" w:hAnsi="Gibson" w:cstheme="minorHAnsi"/>
          <w:sz w:val="32"/>
          <w:szCs w:val="32"/>
        </w:rPr>
        <w:t xml:space="preserve"> </w:t>
      </w:r>
      <w:r w:rsidRPr="00E2724E">
        <w:rPr>
          <w:rFonts w:ascii="Gibson" w:hAnsi="Gibson" w:cstheme="minorHAnsi"/>
        </w:rPr>
        <w:t>Any election information</w:t>
      </w:r>
    </w:p>
    <w:p w14:paraId="049BA732" w14:textId="77777777" w:rsidR="002D7478" w:rsidRPr="00E2724E" w:rsidRDefault="002D7478">
      <w:pPr>
        <w:rPr>
          <w:rFonts w:ascii="Gibson" w:hAnsi="Gibson"/>
        </w:rPr>
      </w:pPr>
    </w:p>
    <w:sectPr w:rsidR="002D7478" w:rsidRPr="00E27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72CB"/>
    <w:multiLevelType w:val="hybridMultilevel"/>
    <w:tmpl w:val="58449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D15B2"/>
    <w:multiLevelType w:val="hybridMultilevel"/>
    <w:tmpl w:val="20BE7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E460F"/>
    <w:multiLevelType w:val="hybridMultilevel"/>
    <w:tmpl w:val="E7C2B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957834"/>
    <w:multiLevelType w:val="hybridMultilevel"/>
    <w:tmpl w:val="87F40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11004"/>
    <w:multiLevelType w:val="hybridMultilevel"/>
    <w:tmpl w:val="324E4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5C7641"/>
    <w:multiLevelType w:val="hybridMultilevel"/>
    <w:tmpl w:val="4F6E9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7F3207"/>
    <w:multiLevelType w:val="hybridMultilevel"/>
    <w:tmpl w:val="EE98C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6E"/>
    <w:rsid w:val="00002712"/>
    <w:rsid w:val="002D7478"/>
    <w:rsid w:val="0030494E"/>
    <w:rsid w:val="003A0D4B"/>
    <w:rsid w:val="0042083A"/>
    <w:rsid w:val="0050586C"/>
    <w:rsid w:val="005B64F9"/>
    <w:rsid w:val="00683208"/>
    <w:rsid w:val="00690246"/>
    <w:rsid w:val="006978CF"/>
    <w:rsid w:val="00717F81"/>
    <w:rsid w:val="0095686E"/>
    <w:rsid w:val="00983ABF"/>
    <w:rsid w:val="00AF5F01"/>
    <w:rsid w:val="00B242AE"/>
    <w:rsid w:val="00B87A10"/>
    <w:rsid w:val="00BE0B47"/>
    <w:rsid w:val="00CF2395"/>
    <w:rsid w:val="00D23F7E"/>
    <w:rsid w:val="00D671DB"/>
    <w:rsid w:val="00E2724E"/>
    <w:rsid w:val="00E27A64"/>
    <w:rsid w:val="00E42ADA"/>
    <w:rsid w:val="00EB3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98DA"/>
  <w15:chartTrackingRefBased/>
  <w15:docId w15:val="{382F0597-0A3B-4DCE-9AA5-C088C423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DB"/>
    <w:rPr>
      <w:rFonts w:ascii="Segoe UI" w:hAnsi="Segoe UI" w:cs="Segoe UI"/>
      <w:sz w:val="18"/>
      <w:szCs w:val="18"/>
    </w:rPr>
  </w:style>
  <w:style w:type="paragraph" w:styleId="ListParagraph">
    <w:name w:val="List Paragraph"/>
    <w:basedOn w:val="Normal"/>
    <w:uiPriority w:val="34"/>
    <w:qFormat/>
    <w:rsid w:val="00D67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Meghan Mayman</cp:lastModifiedBy>
  <cp:revision>3</cp:revision>
  <dcterms:created xsi:type="dcterms:W3CDTF">2021-08-09T05:06:00Z</dcterms:created>
  <dcterms:modified xsi:type="dcterms:W3CDTF">2021-08-17T04:04:00Z</dcterms:modified>
</cp:coreProperties>
</file>