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4A277" w14:textId="77777777" w:rsidR="00B17F56" w:rsidRDefault="00B17F56" w:rsidP="00B83A42">
      <w:pPr>
        <w:rPr>
          <w:b/>
          <w:bCs/>
        </w:rPr>
      </w:pPr>
    </w:p>
    <w:p w14:paraId="78621413" w14:textId="77777777" w:rsidR="00B17F56" w:rsidRDefault="00B17F56" w:rsidP="00B17F56">
      <w:pPr>
        <w:spacing w:line="276" w:lineRule="auto"/>
        <w:rPr>
          <w:rFonts w:ascii="Gibson Semibold" w:eastAsia="Calibri" w:hAnsi="Gibson Semibold"/>
          <w:b/>
          <w:bCs/>
          <w:color w:val="44546A" w:themeColor="text2"/>
          <w:sz w:val="34"/>
          <w:szCs w:val="34"/>
          <w:lang w:val="en" w:eastAsia="en-GB"/>
        </w:rPr>
      </w:pPr>
      <w:r>
        <w:rPr>
          <w:rFonts w:ascii="Gibson Semibold" w:eastAsia="Calibri" w:hAnsi="Gibson Semibold"/>
          <w:b/>
          <w:bCs/>
          <w:color w:val="44546A" w:themeColor="text2"/>
          <w:sz w:val="34"/>
          <w:szCs w:val="34"/>
          <w:lang w:val="en" w:eastAsia="en-GB"/>
        </w:rPr>
        <w:t>Factsheet</w:t>
      </w:r>
    </w:p>
    <w:p w14:paraId="65A91217" w14:textId="77777777" w:rsidR="00B17F56" w:rsidRDefault="00B17F56" w:rsidP="00B17F56">
      <w:pPr>
        <w:spacing w:line="276" w:lineRule="auto"/>
        <w:rPr>
          <w:rFonts w:ascii="Gibson Semibold" w:eastAsia="Calibri" w:hAnsi="Gibson Semibold"/>
          <w:b/>
          <w:bCs/>
          <w:color w:val="44546A" w:themeColor="text2"/>
          <w:sz w:val="34"/>
          <w:szCs w:val="34"/>
          <w:lang w:val="en" w:eastAsia="en-GB"/>
        </w:rPr>
      </w:pPr>
      <w:r>
        <w:rPr>
          <w:rFonts w:ascii="Gibson Semibold" w:eastAsia="Calibri" w:hAnsi="Gibson Semibold"/>
          <w:b/>
          <w:bCs/>
          <w:color w:val="44546A" w:themeColor="text2"/>
          <w:sz w:val="34"/>
          <w:szCs w:val="34"/>
          <w:lang w:val="en" w:eastAsia="en-GB"/>
        </w:rPr>
        <w:t>Attracting and retaining sponsors</w:t>
      </w:r>
    </w:p>
    <w:p w14:paraId="1B19E88F" w14:textId="44799FB4" w:rsidR="00B83A42" w:rsidRDefault="00B83A42" w:rsidP="00B17F56">
      <w:pPr>
        <w:spacing w:line="276" w:lineRule="auto"/>
        <w:rPr>
          <w:rFonts w:ascii="Gibson Semibold" w:eastAsia="Calibri" w:hAnsi="Gibson Semibold"/>
          <w:b/>
          <w:bCs/>
          <w:color w:val="44546A" w:themeColor="text2"/>
          <w:sz w:val="34"/>
          <w:szCs w:val="34"/>
          <w:lang w:val="en" w:eastAsia="en-GB"/>
        </w:rPr>
      </w:pPr>
      <w:r w:rsidRPr="00B17F56">
        <w:rPr>
          <w:rFonts w:ascii="Gibson Semibold" w:eastAsia="Calibri" w:hAnsi="Gibson Semibold"/>
          <w:b/>
          <w:bCs/>
          <w:color w:val="44546A" w:themeColor="text2"/>
          <w:sz w:val="34"/>
          <w:szCs w:val="34"/>
          <w:lang w:val="en" w:eastAsia="en-GB"/>
        </w:rPr>
        <w:t>Step 7 - Report Back to Sponsors</w:t>
      </w:r>
    </w:p>
    <w:p w14:paraId="08F0A30C" w14:textId="77777777" w:rsidR="00B17F56" w:rsidRPr="00B17F56" w:rsidRDefault="00B17F56" w:rsidP="00B17F56">
      <w:pPr>
        <w:spacing w:line="276" w:lineRule="auto"/>
        <w:rPr>
          <w:rFonts w:ascii="Gibson Semibold" w:eastAsia="Calibri" w:hAnsi="Gibson Semibold"/>
          <w:b/>
          <w:bCs/>
          <w:color w:val="44546A" w:themeColor="text2"/>
          <w:sz w:val="34"/>
          <w:szCs w:val="34"/>
          <w:lang w:val="en" w:eastAsia="en-GB"/>
        </w:rPr>
      </w:pPr>
    </w:p>
    <w:p w14:paraId="3D2D9516" w14:textId="77777777" w:rsidR="00B11680" w:rsidRPr="00B17F56" w:rsidRDefault="00B11680" w:rsidP="00B17F56">
      <w:pPr>
        <w:spacing w:line="276" w:lineRule="auto"/>
        <w:rPr>
          <w:rFonts w:ascii="Gibson Semibold" w:eastAsia="Calibri" w:hAnsi="Gibson Semibold"/>
          <w:b/>
          <w:bCs/>
          <w:color w:val="222A35" w:themeColor="text2" w:themeShade="80"/>
          <w:sz w:val="24"/>
          <w:szCs w:val="24"/>
          <w:lang w:val="en" w:eastAsia="en-GB"/>
        </w:rPr>
      </w:pPr>
      <w:bookmarkStart w:id="0" w:name="_Toc43888809"/>
      <w:r w:rsidRPr="00B17F56">
        <w:rPr>
          <w:rFonts w:ascii="Gibson Semibold" w:eastAsia="Calibri" w:hAnsi="Gibson Semibold"/>
          <w:b/>
          <w:bCs/>
          <w:color w:val="222A35" w:themeColor="text2" w:themeShade="80"/>
          <w:sz w:val="24"/>
          <w:szCs w:val="24"/>
          <w:lang w:val="en" w:eastAsia="en-GB"/>
        </w:rPr>
        <w:t>Measuring the effectiveness of your sponsorships</w:t>
      </w:r>
      <w:bookmarkEnd w:id="0"/>
    </w:p>
    <w:p w14:paraId="18BD3C58" w14:textId="77777777" w:rsidR="00B11680" w:rsidRPr="00B17F56" w:rsidRDefault="00B11680" w:rsidP="00B11680">
      <w:pPr>
        <w:rPr>
          <w:rFonts w:ascii="Gibson" w:eastAsia="Calibri" w:hAnsi="Gibson" w:cs="Arial"/>
          <w:b/>
          <w:bCs/>
          <w:szCs w:val="24"/>
          <w:u w:val="single"/>
        </w:rPr>
      </w:pPr>
      <w:r w:rsidRPr="00B17F56">
        <w:rPr>
          <w:rFonts w:ascii="Gibson" w:eastAsia="Calibri" w:hAnsi="Gibson" w:cs="Arial"/>
          <w:b/>
          <w:bCs/>
          <w:szCs w:val="24"/>
          <w:u w:val="single"/>
        </w:rPr>
        <w:t>Website, e-newsletter and social media analytics</w:t>
      </w:r>
    </w:p>
    <w:p w14:paraId="3325826C" w14:textId="5E4195F0" w:rsidR="00B11680" w:rsidRPr="00B17F56" w:rsidRDefault="00B11680" w:rsidP="00B17F56">
      <w:pPr>
        <w:spacing w:line="276" w:lineRule="auto"/>
        <w:rPr>
          <w:rFonts w:ascii="Gibson" w:eastAsia="Calibri" w:hAnsi="Gibson"/>
          <w:lang w:val="en" w:eastAsia="en-GB"/>
        </w:rPr>
      </w:pPr>
      <w:r w:rsidRPr="00B17F56">
        <w:rPr>
          <w:rFonts w:ascii="Gibson" w:eastAsia="Calibri" w:hAnsi="Gibson"/>
          <w:lang w:val="en" w:eastAsia="en-GB"/>
        </w:rPr>
        <w:t xml:space="preserve">As we learnt in </w:t>
      </w:r>
      <w:r w:rsidR="008C15BF" w:rsidRPr="008C15BF">
        <w:rPr>
          <w:rFonts w:ascii="Gibson" w:eastAsia="Calibri" w:hAnsi="Gibson"/>
          <w:lang w:val="en" w:eastAsia="en-GB"/>
        </w:rPr>
        <w:t>Step 3,</w:t>
      </w:r>
      <w:r w:rsidRPr="008C15BF">
        <w:rPr>
          <w:rFonts w:ascii="Gibson" w:eastAsia="Calibri" w:hAnsi="Gibson"/>
          <w:lang w:val="en" w:eastAsia="en-GB"/>
        </w:rPr>
        <w:t xml:space="preserve"> </w:t>
      </w:r>
      <w:r w:rsidR="008C15BF">
        <w:rPr>
          <w:rFonts w:ascii="Gibson" w:eastAsia="Calibri" w:hAnsi="Gibson"/>
          <w:lang w:val="en" w:eastAsia="en-GB"/>
        </w:rPr>
        <w:t>Club</w:t>
      </w:r>
      <w:r w:rsidRPr="00B17F56">
        <w:rPr>
          <w:rFonts w:ascii="Gibson" w:eastAsia="Calibri" w:hAnsi="Gibson"/>
          <w:lang w:val="en" w:eastAsia="en-GB"/>
        </w:rPr>
        <w:t xml:space="preserve"> websites, e-newsletters and social media pages are all incredibly powerful assets when considering the value your </w:t>
      </w:r>
      <w:r w:rsidR="008C15BF">
        <w:rPr>
          <w:rFonts w:ascii="Gibson" w:eastAsia="Calibri" w:hAnsi="Gibson"/>
          <w:lang w:val="en" w:eastAsia="en-GB"/>
        </w:rPr>
        <w:t>Club</w:t>
      </w:r>
      <w:r w:rsidRPr="00B17F56">
        <w:rPr>
          <w:rFonts w:ascii="Gibson" w:eastAsia="Calibri" w:hAnsi="Gibson"/>
          <w:lang w:val="en" w:eastAsia="en-GB"/>
        </w:rPr>
        <w:t xml:space="preserve"> can offer sponsors. They are also are able to</w:t>
      </w:r>
      <w:r w:rsidR="00B17F56">
        <w:rPr>
          <w:rFonts w:ascii="Gibson" w:eastAsia="Calibri" w:hAnsi="Gibson"/>
          <w:lang w:val="en" w:eastAsia="en-GB"/>
        </w:rPr>
        <w:t xml:space="preserve"> </w:t>
      </w:r>
      <w:r w:rsidRPr="00B17F56">
        <w:rPr>
          <w:rFonts w:ascii="Gibson" w:eastAsia="Calibri" w:hAnsi="Gibson"/>
          <w:lang w:val="en" w:eastAsia="en-GB"/>
        </w:rPr>
        <w:t xml:space="preserve">measure exactly how often a people viewed a website page, e-newsletter or social media post and how many times they clicked through to the sponsor’s website from the </w:t>
      </w:r>
      <w:r w:rsidR="008C15BF">
        <w:rPr>
          <w:rFonts w:ascii="Gibson" w:eastAsia="Calibri" w:hAnsi="Gibson"/>
          <w:lang w:val="en" w:eastAsia="en-GB"/>
        </w:rPr>
        <w:t>Club</w:t>
      </w:r>
      <w:r w:rsidR="0014597A">
        <w:rPr>
          <w:rFonts w:ascii="Gibson" w:eastAsia="Calibri" w:hAnsi="Gibson"/>
          <w:lang w:val="en" w:eastAsia="en-GB"/>
        </w:rPr>
        <w:t>’s channels</w:t>
      </w:r>
      <w:r w:rsidRPr="00B17F56">
        <w:rPr>
          <w:rFonts w:ascii="Gibson" w:eastAsia="Calibri" w:hAnsi="Gibson"/>
          <w:lang w:val="en" w:eastAsia="en-GB"/>
        </w:rPr>
        <w:t xml:space="preserve">. The more people viewing the sponsors information and clicking through to their website the more the sponsor will see value in continuing the partnership. Many </w:t>
      </w:r>
      <w:r w:rsidR="008C15BF">
        <w:rPr>
          <w:rFonts w:ascii="Gibson" w:eastAsia="Calibri" w:hAnsi="Gibson"/>
          <w:lang w:val="en" w:eastAsia="en-GB"/>
        </w:rPr>
        <w:t>F</w:t>
      </w:r>
      <w:r w:rsidRPr="00B17F56">
        <w:rPr>
          <w:rFonts w:ascii="Gibson" w:eastAsia="Calibri" w:hAnsi="Gibson"/>
          <w:lang w:val="en" w:eastAsia="en-GB"/>
        </w:rPr>
        <w:t xml:space="preserve">ootball </w:t>
      </w:r>
      <w:r w:rsidR="008C15BF">
        <w:rPr>
          <w:rFonts w:ascii="Gibson" w:eastAsia="Calibri" w:hAnsi="Gibson"/>
          <w:lang w:val="en" w:eastAsia="en-GB"/>
        </w:rPr>
        <w:t>Clubs</w:t>
      </w:r>
      <w:r w:rsidRPr="00B17F56">
        <w:rPr>
          <w:rFonts w:ascii="Gibson" w:eastAsia="Calibri" w:hAnsi="Gibson"/>
          <w:lang w:val="en" w:eastAsia="en-GB"/>
        </w:rPr>
        <w:t xml:space="preserve"> are creating significant traffic to a sponsor’s website without even realising it.</w:t>
      </w:r>
    </w:p>
    <w:p w14:paraId="41092960" w14:textId="77777777" w:rsidR="00B11680" w:rsidRDefault="00B11680" w:rsidP="00B11680">
      <w:pPr>
        <w:rPr>
          <w:rFonts w:ascii="HPSimplified-Light" w:hAnsi="HPSimplified-Light" w:cs="HPSimplified-Light"/>
          <w:color w:val="000000"/>
          <w:sz w:val="18"/>
          <w:szCs w:val="18"/>
        </w:rPr>
      </w:pPr>
    </w:p>
    <w:p w14:paraId="56AE3AB0" w14:textId="1C83E51F" w:rsidR="00B11680" w:rsidRPr="00B17F56" w:rsidRDefault="00B11680" w:rsidP="00B11680">
      <w:pPr>
        <w:rPr>
          <w:rFonts w:ascii="Gibson" w:eastAsia="Calibri" w:hAnsi="Gibson" w:cs="Arial"/>
          <w:b/>
          <w:bCs/>
          <w:szCs w:val="24"/>
          <w:u w:val="single"/>
        </w:rPr>
      </w:pPr>
      <w:r w:rsidRPr="00B17F56">
        <w:rPr>
          <w:rFonts w:ascii="Gibson" w:eastAsia="Calibri" w:hAnsi="Gibson" w:cs="Arial"/>
          <w:b/>
          <w:bCs/>
          <w:szCs w:val="24"/>
          <w:u w:val="single"/>
        </w:rPr>
        <w:t xml:space="preserve">How often does the sponsor attend the </w:t>
      </w:r>
      <w:r w:rsidR="008C15BF">
        <w:rPr>
          <w:rFonts w:ascii="Gibson" w:eastAsia="Calibri" w:hAnsi="Gibson" w:cs="Arial"/>
          <w:b/>
          <w:bCs/>
          <w:szCs w:val="24"/>
          <w:u w:val="single"/>
        </w:rPr>
        <w:t>Club</w:t>
      </w:r>
      <w:r w:rsidRPr="00B17F56">
        <w:rPr>
          <w:rFonts w:ascii="Gibson" w:eastAsia="Calibri" w:hAnsi="Gibson" w:cs="Arial"/>
          <w:b/>
          <w:bCs/>
          <w:szCs w:val="24"/>
          <w:u w:val="single"/>
        </w:rPr>
        <w:t>?</w:t>
      </w:r>
    </w:p>
    <w:p w14:paraId="750E5EE1" w14:textId="161EB901" w:rsidR="00B11680" w:rsidRPr="00B17F56" w:rsidRDefault="00B11680" w:rsidP="00B17F56">
      <w:pPr>
        <w:spacing w:line="276" w:lineRule="auto"/>
        <w:rPr>
          <w:rFonts w:ascii="Gibson" w:eastAsia="Calibri" w:hAnsi="Gibson"/>
          <w:lang w:val="en" w:eastAsia="en-GB"/>
        </w:rPr>
      </w:pPr>
      <w:r w:rsidRPr="00B17F56">
        <w:rPr>
          <w:rFonts w:ascii="Gibson" w:eastAsia="Calibri" w:hAnsi="Gibson"/>
          <w:lang w:val="en" w:eastAsia="en-GB"/>
        </w:rPr>
        <w:t xml:space="preserve">As we identified in Fact Sheet 1 creating financial value is not the only reason people will sponsor a football </w:t>
      </w:r>
      <w:r w:rsidR="008C15BF">
        <w:rPr>
          <w:rFonts w:ascii="Gibson" w:eastAsia="Calibri" w:hAnsi="Gibson"/>
          <w:lang w:val="en" w:eastAsia="en-GB"/>
        </w:rPr>
        <w:t>Club</w:t>
      </w:r>
      <w:r w:rsidRPr="00B17F56">
        <w:rPr>
          <w:rFonts w:ascii="Gibson" w:eastAsia="Calibri" w:hAnsi="Gibson"/>
          <w:lang w:val="en" w:eastAsia="en-GB"/>
        </w:rPr>
        <w:t xml:space="preserve">. Many people will sponsor a football </w:t>
      </w:r>
      <w:r w:rsidR="008C15BF">
        <w:rPr>
          <w:rFonts w:ascii="Gibson" w:eastAsia="Calibri" w:hAnsi="Gibson"/>
          <w:lang w:val="en" w:eastAsia="en-GB"/>
        </w:rPr>
        <w:t>Club</w:t>
      </w:r>
      <w:r w:rsidRPr="00B17F56">
        <w:rPr>
          <w:rFonts w:ascii="Gibson" w:eastAsia="Calibri" w:hAnsi="Gibson"/>
          <w:lang w:val="en" w:eastAsia="en-GB"/>
        </w:rPr>
        <w:t xml:space="preserve"> because they have an existing link to that </w:t>
      </w:r>
      <w:r w:rsidR="008C15BF">
        <w:rPr>
          <w:rFonts w:ascii="Gibson" w:eastAsia="Calibri" w:hAnsi="Gibson"/>
          <w:lang w:val="en" w:eastAsia="en-GB"/>
        </w:rPr>
        <w:t>Club</w:t>
      </w:r>
      <w:r w:rsidRPr="00B17F56">
        <w:rPr>
          <w:rFonts w:ascii="Gibson" w:eastAsia="Calibri" w:hAnsi="Gibson"/>
          <w:lang w:val="en" w:eastAsia="en-GB"/>
        </w:rPr>
        <w:t>, either directly or through a family member or friend.</w:t>
      </w:r>
    </w:p>
    <w:p w14:paraId="435AE1FD" w14:textId="77777777" w:rsidR="00B11680" w:rsidRPr="00B17F56" w:rsidRDefault="00B11680" w:rsidP="00B17F56">
      <w:pPr>
        <w:spacing w:line="276" w:lineRule="auto"/>
        <w:rPr>
          <w:rFonts w:ascii="Gibson" w:eastAsia="Calibri" w:hAnsi="Gibson"/>
          <w:lang w:val="en" w:eastAsia="en-GB"/>
        </w:rPr>
      </w:pPr>
    </w:p>
    <w:p w14:paraId="109C7151" w14:textId="6F840AE3" w:rsidR="00B11680" w:rsidRPr="00B17F56" w:rsidRDefault="00B11680" w:rsidP="00B17F56">
      <w:pPr>
        <w:spacing w:line="276" w:lineRule="auto"/>
        <w:rPr>
          <w:rFonts w:ascii="Gibson" w:eastAsia="Calibri" w:hAnsi="Gibson"/>
          <w:lang w:val="en" w:eastAsia="en-GB"/>
        </w:rPr>
      </w:pPr>
      <w:r w:rsidRPr="00B17F56">
        <w:rPr>
          <w:rFonts w:ascii="Gibson" w:eastAsia="Calibri" w:hAnsi="Gibson"/>
          <w:lang w:val="en" w:eastAsia="en-GB"/>
        </w:rPr>
        <w:t xml:space="preserve">For these types of sponsors it is important to create opportunities for them, their friends, family and colleagues to become involved in </w:t>
      </w:r>
      <w:r w:rsidR="008C15BF">
        <w:rPr>
          <w:rFonts w:ascii="Gibson" w:eastAsia="Calibri" w:hAnsi="Gibson"/>
          <w:lang w:val="en" w:eastAsia="en-GB"/>
        </w:rPr>
        <w:t>Club</w:t>
      </w:r>
      <w:r w:rsidRPr="00B17F56">
        <w:rPr>
          <w:rFonts w:ascii="Gibson" w:eastAsia="Calibri" w:hAnsi="Gibson"/>
          <w:lang w:val="en" w:eastAsia="en-GB"/>
        </w:rPr>
        <w:t xml:space="preserve"> activities. Recording and tracking the sponsor’s attendance at </w:t>
      </w:r>
      <w:r w:rsidR="008C15BF">
        <w:rPr>
          <w:rFonts w:ascii="Gibson" w:eastAsia="Calibri" w:hAnsi="Gibson"/>
          <w:lang w:val="en" w:eastAsia="en-GB"/>
        </w:rPr>
        <w:t>Club</w:t>
      </w:r>
      <w:r w:rsidRPr="00B17F56">
        <w:rPr>
          <w:rFonts w:ascii="Gibson" w:eastAsia="Calibri" w:hAnsi="Gibson"/>
          <w:lang w:val="en" w:eastAsia="en-GB"/>
        </w:rPr>
        <w:t xml:space="preserve"> functions is another way to measure and demonstrate the value of the sponsorship.</w:t>
      </w:r>
    </w:p>
    <w:p w14:paraId="5CB3F210" w14:textId="77777777" w:rsidR="00B11680" w:rsidRPr="00B17F56" w:rsidRDefault="00B11680" w:rsidP="00B17F56">
      <w:pPr>
        <w:spacing w:line="276" w:lineRule="auto"/>
        <w:rPr>
          <w:rFonts w:ascii="Gibson" w:eastAsia="Calibri" w:hAnsi="Gibson"/>
          <w:lang w:val="en" w:eastAsia="en-GB"/>
        </w:rPr>
      </w:pPr>
    </w:p>
    <w:p w14:paraId="45292E4E" w14:textId="77777777" w:rsidR="00B11680" w:rsidRPr="00B17F56" w:rsidRDefault="00B11680" w:rsidP="00B11680">
      <w:pPr>
        <w:rPr>
          <w:rFonts w:ascii="Gibson" w:eastAsia="Calibri" w:hAnsi="Gibson" w:cs="Arial"/>
          <w:b/>
          <w:bCs/>
          <w:szCs w:val="24"/>
          <w:u w:val="single"/>
        </w:rPr>
      </w:pPr>
      <w:r w:rsidRPr="00B17F56">
        <w:rPr>
          <w:rFonts w:ascii="Gibson" w:eastAsia="Calibri" w:hAnsi="Gibson" w:cs="Arial"/>
          <w:b/>
          <w:bCs/>
          <w:szCs w:val="24"/>
          <w:u w:val="single"/>
        </w:rPr>
        <w:t>End of season recognition</w:t>
      </w:r>
    </w:p>
    <w:p w14:paraId="5CC37579" w14:textId="0436795A" w:rsidR="00B11680" w:rsidRPr="00B17F56" w:rsidRDefault="0014597A" w:rsidP="00B17F56">
      <w:pPr>
        <w:spacing w:line="276" w:lineRule="auto"/>
        <w:rPr>
          <w:rFonts w:ascii="Gibson" w:eastAsia="Calibri" w:hAnsi="Gibson"/>
          <w:lang w:val="en" w:eastAsia="en-GB"/>
        </w:rPr>
      </w:pPr>
      <w:r>
        <w:rPr>
          <w:rFonts w:ascii="Gibson" w:eastAsia="Calibri" w:hAnsi="Gibson"/>
          <w:lang w:val="en" w:eastAsia="en-GB"/>
        </w:rPr>
        <w:t>Most</w:t>
      </w:r>
      <w:r w:rsidR="00B11680" w:rsidRPr="00B17F56">
        <w:rPr>
          <w:rFonts w:ascii="Gibson" w:eastAsia="Calibri" w:hAnsi="Gibson"/>
          <w:lang w:val="en" w:eastAsia="en-GB"/>
        </w:rPr>
        <w:t xml:space="preserve"> sponsorship networking days will be held at the start of the season, it is important to encourage the sponsor to become involved in </w:t>
      </w:r>
      <w:r w:rsidR="008C15BF">
        <w:rPr>
          <w:rFonts w:ascii="Gibson" w:eastAsia="Calibri" w:hAnsi="Gibson"/>
          <w:lang w:val="en" w:eastAsia="en-GB"/>
        </w:rPr>
        <w:t>Club</w:t>
      </w:r>
      <w:r w:rsidR="00B11680" w:rsidRPr="00B17F56">
        <w:rPr>
          <w:rFonts w:ascii="Gibson" w:eastAsia="Calibri" w:hAnsi="Gibson"/>
          <w:lang w:val="en" w:eastAsia="en-GB"/>
        </w:rPr>
        <w:t xml:space="preserve"> activities again at the end of the season.</w:t>
      </w:r>
      <w:r>
        <w:rPr>
          <w:rFonts w:ascii="Gibson" w:eastAsia="Calibri" w:hAnsi="Gibson"/>
          <w:lang w:val="en" w:eastAsia="en-GB"/>
        </w:rPr>
        <w:t xml:space="preserve"> </w:t>
      </w:r>
      <w:r w:rsidR="00B11680" w:rsidRPr="00B17F56">
        <w:rPr>
          <w:rFonts w:ascii="Gibson" w:eastAsia="Calibri" w:hAnsi="Gibson"/>
          <w:lang w:val="en" w:eastAsia="en-GB"/>
        </w:rPr>
        <w:t xml:space="preserve">Ideally sponsors will be invited to the </w:t>
      </w:r>
      <w:r w:rsidR="008C15BF">
        <w:rPr>
          <w:rFonts w:ascii="Gibson" w:eastAsia="Calibri" w:hAnsi="Gibson"/>
          <w:lang w:val="en" w:eastAsia="en-GB"/>
        </w:rPr>
        <w:t>Club</w:t>
      </w:r>
      <w:r w:rsidR="00B11680" w:rsidRPr="00B17F56">
        <w:rPr>
          <w:rFonts w:ascii="Gibson" w:eastAsia="Calibri" w:hAnsi="Gibson"/>
          <w:lang w:val="en" w:eastAsia="en-GB"/>
        </w:rPr>
        <w:t xml:space="preserve"> presentation night, </w:t>
      </w:r>
      <w:r w:rsidRPr="00B17F56">
        <w:rPr>
          <w:rFonts w:ascii="Gibson" w:eastAsia="Calibri" w:hAnsi="Gibson"/>
          <w:lang w:val="en" w:eastAsia="en-GB"/>
        </w:rPr>
        <w:t xml:space="preserve">Annual General Meeting </w:t>
      </w:r>
      <w:r w:rsidR="00B11680" w:rsidRPr="00B17F56">
        <w:rPr>
          <w:rFonts w:ascii="Gibson" w:eastAsia="Calibri" w:hAnsi="Gibson"/>
          <w:lang w:val="en" w:eastAsia="en-GB"/>
        </w:rPr>
        <w:t xml:space="preserve">or both events where the </w:t>
      </w:r>
      <w:r w:rsidR="008C15BF">
        <w:rPr>
          <w:rFonts w:ascii="Gibson" w:eastAsia="Calibri" w:hAnsi="Gibson"/>
          <w:lang w:val="en" w:eastAsia="en-GB"/>
        </w:rPr>
        <w:t>Club</w:t>
      </w:r>
      <w:r w:rsidR="00B11680" w:rsidRPr="00B17F56">
        <w:rPr>
          <w:rFonts w:ascii="Gibson" w:eastAsia="Calibri" w:hAnsi="Gibson"/>
          <w:lang w:val="en" w:eastAsia="en-GB"/>
        </w:rPr>
        <w:t xml:space="preserve"> can then formally recognise the sponsor’s contribution for the year with a certificate of appreciation or some other acknowledgment of their contribution. There are lots of ways to show appreciation including presenting a</w:t>
      </w:r>
      <w:r>
        <w:rPr>
          <w:rFonts w:ascii="Gibson" w:eastAsia="Calibri" w:hAnsi="Gibson"/>
          <w:lang w:val="en" w:eastAsia="en-GB"/>
        </w:rPr>
        <w:t xml:space="preserve"> </w:t>
      </w:r>
      <w:r w:rsidR="00B11680" w:rsidRPr="00B17F56">
        <w:rPr>
          <w:rFonts w:ascii="Gibson" w:eastAsia="Calibri" w:hAnsi="Gibson"/>
          <w:lang w:val="en" w:eastAsia="en-GB"/>
        </w:rPr>
        <w:t xml:space="preserve">framed team jersey, mounted ball or framed photos. But at the very least the </w:t>
      </w:r>
      <w:r w:rsidR="008C15BF">
        <w:rPr>
          <w:rFonts w:ascii="Gibson" w:eastAsia="Calibri" w:hAnsi="Gibson"/>
          <w:lang w:val="en" w:eastAsia="en-GB"/>
        </w:rPr>
        <w:t>Club</w:t>
      </w:r>
      <w:r w:rsidR="00B11680" w:rsidRPr="00B17F56">
        <w:rPr>
          <w:rFonts w:ascii="Gibson" w:eastAsia="Calibri" w:hAnsi="Gibson"/>
          <w:lang w:val="en" w:eastAsia="en-GB"/>
        </w:rPr>
        <w:t xml:space="preserve"> should present a certificate of appreciation which can be displayed in the sponsor’s workplace.</w:t>
      </w:r>
    </w:p>
    <w:p w14:paraId="517E8D21" w14:textId="77777777" w:rsidR="00B11680" w:rsidRPr="00B17F56" w:rsidRDefault="00B11680" w:rsidP="00B17F56">
      <w:pPr>
        <w:spacing w:line="276" w:lineRule="auto"/>
        <w:rPr>
          <w:rFonts w:ascii="Gibson" w:eastAsia="Calibri" w:hAnsi="Gibson"/>
          <w:lang w:val="en" w:eastAsia="en-GB"/>
        </w:rPr>
      </w:pPr>
    </w:p>
    <w:p w14:paraId="7EF91396" w14:textId="705B34DA" w:rsidR="00B11680" w:rsidRPr="00B17F56" w:rsidRDefault="00B11680" w:rsidP="00B17F56">
      <w:pPr>
        <w:spacing w:line="276" w:lineRule="auto"/>
        <w:rPr>
          <w:rFonts w:ascii="Gibson" w:eastAsia="Calibri" w:hAnsi="Gibson"/>
          <w:lang w:val="en" w:eastAsia="en-GB"/>
        </w:rPr>
      </w:pPr>
      <w:r w:rsidRPr="00B17F56">
        <w:rPr>
          <w:rFonts w:ascii="Gibson" w:eastAsia="Calibri" w:hAnsi="Gibson"/>
          <w:lang w:val="en" w:eastAsia="en-GB"/>
        </w:rPr>
        <w:t>If this acknowledgment can be presented to the sponsor in a public forum this re</w:t>
      </w:r>
      <w:r w:rsidR="0014597A">
        <w:rPr>
          <w:rFonts w:ascii="Gibson" w:eastAsia="Calibri" w:hAnsi="Gibson"/>
          <w:lang w:val="en" w:eastAsia="en-GB"/>
        </w:rPr>
        <w:t>i</w:t>
      </w:r>
      <w:r w:rsidRPr="00B17F56">
        <w:rPr>
          <w:rFonts w:ascii="Gibson" w:eastAsia="Calibri" w:hAnsi="Gibson"/>
          <w:lang w:val="en" w:eastAsia="en-GB"/>
        </w:rPr>
        <w:t xml:space="preserve">nforces to the sponsor how much the </w:t>
      </w:r>
      <w:r w:rsidR="008C15BF">
        <w:rPr>
          <w:rFonts w:ascii="Gibson" w:eastAsia="Calibri" w:hAnsi="Gibson"/>
          <w:lang w:val="en" w:eastAsia="en-GB"/>
        </w:rPr>
        <w:t>Club</w:t>
      </w:r>
      <w:r w:rsidRPr="00B17F56">
        <w:rPr>
          <w:rFonts w:ascii="Gibson" w:eastAsia="Calibri" w:hAnsi="Gibson"/>
          <w:lang w:val="en" w:eastAsia="en-GB"/>
        </w:rPr>
        <w:t xml:space="preserve"> values them, even if they are a low value. Creating a favourable perception of the </w:t>
      </w:r>
      <w:r w:rsidR="008C15BF">
        <w:rPr>
          <w:rFonts w:ascii="Gibson" w:eastAsia="Calibri" w:hAnsi="Gibson"/>
          <w:lang w:val="en" w:eastAsia="en-GB"/>
        </w:rPr>
        <w:t>Club</w:t>
      </w:r>
      <w:r w:rsidRPr="00B17F56">
        <w:rPr>
          <w:rFonts w:ascii="Gibson" w:eastAsia="Calibri" w:hAnsi="Gibson"/>
          <w:lang w:val="en" w:eastAsia="en-GB"/>
        </w:rPr>
        <w:t xml:space="preserve"> will be very beneficial next year when you invite the sponsor to again contribute to the </w:t>
      </w:r>
      <w:r w:rsidR="008C15BF">
        <w:rPr>
          <w:rFonts w:ascii="Gibson" w:eastAsia="Calibri" w:hAnsi="Gibson"/>
          <w:lang w:val="en" w:eastAsia="en-GB"/>
        </w:rPr>
        <w:t>Club’s</w:t>
      </w:r>
      <w:r w:rsidRPr="00B17F56">
        <w:rPr>
          <w:rFonts w:ascii="Gibson" w:eastAsia="Calibri" w:hAnsi="Gibson"/>
          <w:lang w:val="en" w:eastAsia="en-GB"/>
        </w:rPr>
        <w:t xml:space="preserve"> success by renewing their sponsorship.</w:t>
      </w:r>
    </w:p>
    <w:p w14:paraId="34715136" w14:textId="77777777" w:rsidR="00B11680" w:rsidRPr="00B17F56" w:rsidRDefault="00B11680" w:rsidP="00B17F56">
      <w:pPr>
        <w:spacing w:line="276" w:lineRule="auto"/>
        <w:rPr>
          <w:rFonts w:ascii="Gibson" w:eastAsia="Calibri" w:hAnsi="Gibson"/>
          <w:lang w:val="en" w:eastAsia="en-GB"/>
        </w:rPr>
      </w:pPr>
    </w:p>
    <w:p w14:paraId="7A4557DC" w14:textId="32851774" w:rsidR="00B11680" w:rsidRPr="00B17F56" w:rsidRDefault="00B11680" w:rsidP="00B11680">
      <w:pPr>
        <w:rPr>
          <w:rFonts w:ascii="Gibson" w:eastAsia="Calibri" w:hAnsi="Gibson" w:cs="Arial"/>
          <w:b/>
          <w:bCs/>
          <w:szCs w:val="24"/>
          <w:u w:val="single"/>
        </w:rPr>
      </w:pPr>
      <w:r w:rsidRPr="00B17F56">
        <w:rPr>
          <w:rFonts w:ascii="Gibson" w:eastAsia="Calibri" w:hAnsi="Gibson" w:cs="Arial"/>
          <w:b/>
          <w:bCs/>
          <w:szCs w:val="24"/>
          <w:u w:val="single"/>
        </w:rPr>
        <w:t xml:space="preserve">Reporting to the </w:t>
      </w:r>
      <w:r w:rsidR="00B17F56">
        <w:rPr>
          <w:rFonts w:ascii="Gibson" w:eastAsia="Calibri" w:hAnsi="Gibson" w:cs="Arial"/>
          <w:b/>
          <w:bCs/>
          <w:szCs w:val="24"/>
          <w:u w:val="single"/>
        </w:rPr>
        <w:t>S</w:t>
      </w:r>
      <w:r w:rsidRPr="00B17F56">
        <w:rPr>
          <w:rFonts w:ascii="Gibson" w:eastAsia="Calibri" w:hAnsi="Gibson" w:cs="Arial"/>
          <w:b/>
          <w:bCs/>
          <w:szCs w:val="24"/>
          <w:u w:val="single"/>
        </w:rPr>
        <w:t>ponsor</w:t>
      </w:r>
      <w:r w:rsidR="00B17F56">
        <w:rPr>
          <w:rFonts w:ascii="Gibson" w:eastAsia="Calibri" w:hAnsi="Gibson" w:cs="Arial"/>
          <w:b/>
          <w:bCs/>
          <w:szCs w:val="24"/>
          <w:u w:val="single"/>
        </w:rPr>
        <w:t>s</w:t>
      </w:r>
    </w:p>
    <w:p w14:paraId="51488B8E" w14:textId="38DA2D30" w:rsidR="00B11680" w:rsidRPr="00B17F56" w:rsidRDefault="00B11680" w:rsidP="00B17F56">
      <w:pPr>
        <w:spacing w:line="276" w:lineRule="auto"/>
        <w:rPr>
          <w:rFonts w:ascii="Gibson" w:eastAsia="Calibri" w:hAnsi="Gibson"/>
          <w:lang w:val="en" w:eastAsia="en-GB"/>
        </w:rPr>
      </w:pPr>
      <w:r w:rsidRPr="00B17F56">
        <w:rPr>
          <w:rFonts w:ascii="Gibson" w:eastAsia="Calibri" w:hAnsi="Gibson"/>
          <w:lang w:val="en" w:eastAsia="en-GB"/>
        </w:rPr>
        <w:t xml:space="preserve">Few </w:t>
      </w:r>
      <w:r w:rsidR="00F11FC1">
        <w:rPr>
          <w:rFonts w:ascii="Gibson" w:eastAsia="Calibri" w:hAnsi="Gibson"/>
          <w:lang w:val="en" w:eastAsia="en-GB"/>
        </w:rPr>
        <w:t xml:space="preserve">Sponsorship Coordinators </w:t>
      </w:r>
      <w:r w:rsidRPr="00B17F56">
        <w:rPr>
          <w:rFonts w:ascii="Gibson" w:eastAsia="Calibri" w:hAnsi="Gibson"/>
          <w:lang w:val="en" w:eastAsia="en-GB"/>
        </w:rPr>
        <w:t xml:space="preserve">take the time to review the value the </w:t>
      </w:r>
      <w:r w:rsidR="008C15BF">
        <w:rPr>
          <w:rFonts w:ascii="Gibson" w:eastAsia="Calibri" w:hAnsi="Gibson"/>
          <w:lang w:val="en" w:eastAsia="en-GB"/>
        </w:rPr>
        <w:t>Club</w:t>
      </w:r>
      <w:r w:rsidRPr="00B17F56">
        <w:rPr>
          <w:rFonts w:ascii="Gibson" w:eastAsia="Calibri" w:hAnsi="Gibson"/>
          <w:lang w:val="en" w:eastAsia="en-GB"/>
        </w:rPr>
        <w:t xml:space="preserve"> has created for sponsors throughout the year. Take the time to visit each sponsor, or at least the </w:t>
      </w:r>
      <w:r w:rsidR="008C15BF">
        <w:rPr>
          <w:rFonts w:ascii="Gibson" w:eastAsia="Calibri" w:hAnsi="Gibson"/>
          <w:lang w:val="en" w:eastAsia="en-GB"/>
        </w:rPr>
        <w:t>Club’s</w:t>
      </w:r>
      <w:r w:rsidRPr="00B17F56">
        <w:rPr>
          <w:rFonts w:ascii="Gibson" w:eastAsia="Calibri" w:hAnsi="Gibson"/>
          <w:lang w:val="en" w:eastAsia="en-GB"/>
        </w:rPr>
        <w:t xml:space="preserve"> major sponsor</w:t>
      </w:r>
      <w:r w:rsidR="0014597A">
        <w:rPr>
          <w:rFonts w:ascii="Gibson" w:eastAsia="Calibri" w:hAnsi="Gibson"/>
          <w:lang w:val="en" w:eastAsia="en-GB"/>
        </w:rPr>
        <w:t>,</w:t>
      </w:r>
      <w:r w:rsidRPr="00B17F56">
        <w:rPr>
          <w:rFonts w:ascii="Gibson" w:eastAsia="Calibri" w:hAnsi="Gibson"/>
          <w:lang w:val="en" w:eastAsia="en-GB"/>
        </w:rPr>
        <w:t xml:space="preserve"> and ask their feedback on the year and how your </w:t>
      </w:r>
      <w:r w:rsidR="008C15BF">
        <w:rPr>
          <w:rFonts w:ascii="Gibson" w:eastAsia="Calibri" w:hAnsi="Gibson"/>
          <w:lang w:val="en" w:eastAsia="en-GB"/>
        </w:rPr>
        <w:t>Club</w:t>
      </w:r>
      <w:r w:rsidRPr="00B17F56">
        <w:rPr>
          <w:rFonts w:ascii="Gibson" w:eastAsia="Calibri" w:hAnsi="Gibson"/>
          <w:lang w:val="en" w:eastAsia="en-GB"/>
        </w:rPr>
        <w:t xml:space="preserve"> can create more value for them next year.</w:t>
      </w:r>
    </w:p>
    <w:p w14:paraId="671EB182" w14:textId="77777777" w:rsidR="00B11680" w:rsidRPr="00B17F56" w:rsidRDefault="00B11680" w:rsidP="00B17F56">
      <w:pPr>
        <w:spacing w:line="276" w:lineRule="auto"/>
        <w:rPr>
          <w:rFonts w:ascii="Gibson" w:eastAsia="Calibri" w:hAnsi="Gibson"/>
          <w:lang w:val="en" w:eastAsia="en-GB"/>
        </w:rPr>
      </w:pPr>
    </w:p>
    <w:p w14:paraId="623B23CD" w14:textId="5A09222E" w:rsidR="00B11680" w:rsidRDefault="00B11680" w:rsidP="0014597A">
      <w:pPr>
        <w:spacing w:line="276" w:lineRule="auto"/>
        <w:rPr>
          <w:rFonts w:ascii="HPSimplified-Light" w:hAnsi="HPSimplified-Light" w:cs="HPSimplified-Light"/>
          <w:color w:val="173057"/>
          <w:sz w:val="18"/>
          <w:szCs w:val="18"/>
        </w:rPr>
      </w:pPr>
      <w:r w:rsidRPr="00B17F56">
        <w:rPr>
          <w:rFonts w:ascii="Gibson" w:eastAsia="Calibri" w:hAnsi="Gibson"/>
          <w:lang w:val="en" w:eastAsia="en-GB"/>
        </w:rPr>
        <w:t xml:space="preserve">In many instances </w:t>
      </w:r>
      <w:r w:rsidR="00F11FC1">
        <w:rPr>
          <w:rFonts w:ascii="Gibson" w:eastAsia="Calibri" w:hAnsi="Gibson"/>
          <w:lang w:val="en" w:eastAsia="en-GB"/>
        </w:rPr>
        <w:t xml:space="preserve">Sponsorship Coordinators </w:t>
      </w:r>
      <w:r w:rsidRPr="00B17F56">
        <w:rPr>
          <w:rFonts w:ascii="Gibson" w:eastAsia="Calibri" w:hAnsi="Gibson"/>
          <w:lang w:val="en" w:eastAsia="en-GB"/>
        </w:rPr>
        <w:t xml:space="preserve">can get a sponsor’s commitment for the following season immediately, thus taking some of the pressure and workload away from next year’s sponsorship renewal period. </w:t>
      </w:r>
    </w:p>
    <w:p w14:paraId="7F22B913" w14:textId="75112979" w:rsidR="003D68D5" w:rsidRDefault="0018715E" w:rsidP="00B17F56">
      <w:pPr>
        <w:spacing w:after="160" w:line="259" w:lineRule="auto"/>
      </w:pPr>
    </w:p>
    <w:sectPr w:rsidR="003D68D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0696C" w14:textId="77777777" w:rsidR="0018715E" w:rsidRDefault="0018715E" w:rsidP="00655F10">
      <w:r>
        <w:separator/>
      </w:r>
    </w:p>
  </w:endnote>
  <w:endnote w:type="continuationSeparator" w:id="0">
    <w:p w14:paraId="1463C632" w14:textId="77777777" w:rsidR="0018715E" w:rsidRDefault="0018715E" w:rsidP="0065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ibson Semibold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Gibson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PSimplified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ibson" w:hAnsi="Gibson"/>
        <w:sz w:val="18"/>
        <w:szCs w:val="18"/>
      </w:rPr>
      <w:id w:val="-1115515195"/>
      <w:docPartObj>
        <w:docPartGallery w:val="Page Numbers (Bottom of Page)"/>
        <w:docPartUnique/>
      </w:docPartObj>
    </w:sdtPr>
    <w:sdtContent>
      <w:sdt>
        <w:sdtPr>
          <w:rPr>
            <w:rFonts w:ascii="Gibson" w:hAnsi="Gibson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8069093" w14:textId="31B7443E" w:rsidR="00655F10" w:rsidRPr="00655F10" w:rsidRDefault="00655F10">
            <w:pPr>
              <w:pStyle w:val="Footer"/>
              <w:jc w:val="right"/>
              <w:rPr>
                <w:rFonts w:ascii="Gibson" w:hAnsi="Gibson"/>
                <w:sz w:val="18"/>
                <w:szCs w:val="18"/>
              </w:rPr>
            </w:pPr>
            <w:r w:rsidRPr="00655F10">
              <w:rPr>
                <w:rFonts w:ascii="Gibson" w:hAnsi="Gibson"/>
                <w:sz w:val="18"/>
                <w:szCs w:val="18"/>
              </w:rPr>
              <w:t xml:space="preserve">Page </w:t>
            </w:r>
            <w:r w:rsidRPr="00655F10">
              <w:rPr>
                <w:rFonts w:ascii="Gibson" w:hAnsi="Gibson"/>
                <w:sz w:val="18"/>
                <w:szCs w:val="18"/>
              </w:rPr>
              <w:fldChar w:fldCharType="begin"/>
            </w:r>
            <w:r w:rsidRPr="00655F10">
              <w:rPr>
                <w:rFonts w:ascii="Gibson" w:hAnsi="Gibson"/>
                <w:sz w:val="18"/>
                <w:szCs w:val="18"/>
              </w:rPr>
              <w:instrText xml:space="preserve"> PAGE </w:instrText>
            </w:r>
            <w:r w:rsidRPr="00655F10">
              <w:rPr>
                <w:rFonts w:ascii="Gibson" w:hAnsi="Gibson"/>
                <w:sz w:val="18"/>
                <w:szCs w:val="18"/>
              </w:rPr>
              <w:fldChar w:fldCharType="separate"/>
            </w:r>
            <w:r w:rsidRPr="00655F10">
              <w:rPr>
                <w:rFonts w:ascii="Gibson" w:hAnsi="Gibson"/>
                <w:noProof/>
                <w:sz w:val="18"/>
                <w:szCs w:val="18"/>
              </w:rPr>
              <w:t>2</w:t>
            </w:r>
            <w:r w:rsidRPr="00655F10">
              <w:rPr>
                <w:rFonts w:ascii="Gibson" w:hAnsi="Gibson"/>
                <w:sz w:val="18"/>
                <w:szCs w:val="18"/>
              </w:rPr>
              <w:fldChar w:fldCharType="end"/>
            </w:r>
            <w:r w:rsidRPr="00655F10">
              <w:rPr>
                <w:rFonts w:ascii="Gibson" w:hAnsi="Gibson"/>
                <w:sz w:val="18"/>
                <w:szCs w:val="18"/>
              </w:rPr>
              <w:t xml:space="preserve"> of </w:t>
            </w:r>
            <w:r w:rsidRPr="00655F10">
              <w:rPr>
                <w:rFonts w:ascii="Gibson" w:hAnsi="Gibson"/>
                <w:sz w:val="18"/>
                <w:szCs w:val="18"/>
              </w:rPr>
              <w:fldChar w:fldCharType="begin"/>
            </w:r>
            <w:r w:rsidRPr="00655F10">
              <w:rPr>
                <w:rFonts w:ascii="Gibson" w:hAnsi="Gibson"/>
                <w:sz w:val="18"/>
                <w:szCs w:val="18"/>
              </w:rPr>
              <w:instrText xml:space="preserve"> NUMPAGES  </w:instrText>
            </w:r>
            <w:r w:rsidRPr="00655F10">
              <w:rPr>
                <w:rFonts w:ascii="Gibson" w:hAnsi="Gibson"/>
                <w:sz w:val="18"/>
                <w:szCs w:val="18"/>
              </w:rPr>
              <w:fldChar w:fldCharType="separate"/>
            </w:r>
            <w:r w:rsidRPr="00655F10">
              <w:rPr>
                <w:rFonts w:ascii="Gibson" w:hAnsi="Gibson"/>
                <w:noProof/>
                <w:sz w:val="18"/>
                <w:szCs w:val="18"/>
              </w:rPr>
              <w:t>2</w:t>
            </w:r>
            <w:r w:rsidRPr="00655F10">
              <w:rPr>
                <w:rFonts w:ascii="Gibson" w:hAnsi="Gibson"/>
                <w:sz w:val="18"/>
                <w:szCs w:val="18"/>
              </w:rPr>
              <w:fldChar w:fldCharType="end"/>
            </w:r>
          </w:p>
        </w:sdtContent>
      </w:sdt>
    </w:sdtContent>
  </w:sdt>
  <w:p w14:paraId="4D395D81" w14:textId="77777777" w:rsidR="00655F10" w:rsidRDefault="00655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729E1" w14:textId="77777777" w:rsidR="0018715E" w:rsidRDefault="0018715E" w:rsidP="00655F10">
      <w:r>
        <w:separator/>
      </w:r>
    </w:p>
  </w:footnote>
  <w:footnote w:type="continuationSeparator" w:id="0">
    <w:p w14:paraId="5368940E" w14:textId="77777777" w:rsidR="0018715E" w:rsidRDefault="0018715E" w:rsidP="00655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FBF7A" w14:textId="05F4918C" w:rsidR="00655F10" w:rsidRDefault="00655F10">
    <w:pPr>
      <w:pStyle w:val="Header"/>
    </w:pPr>
    <w:r>
      <w:rPr>
        <w:noProof/>
      </w:rPr>
      <w:drawing>
        <wp:inline distT="0" distB="0" distL="0" distR="0" wp14:anchorId="12805592" wp14:editId="605F6DDF">
          <wp:extent cx="2111187" cy="698090"/>
          <wp:effectExtent l="0" t="0" r="0" b="635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272" cy="704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6571D"/>
    <w:multiLevelType w:val="hybridMultilevel"/>
    <w:tmpl w:val="7F44BA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D4977"/>
    <w:multiLevelType w:val="hybridMultilevel"/>
    <w:tmpl w:val="89EEF6F2"/>
    <w:lvl w:ilvl="0" w:tplc="2CA639F8">
      <w:numFmt w:val="bullet"/>
      <w:pStyle w:val="Bulletslevel1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42"/>
    <w:rsid w:val="0014597A"/>
    <w:rsid w:val="0018715E"/>
    <w:rsid w:val="00414E86"/>
    <w:rsid w:val="00655F10"/>
    <w:rsid w:val="00683208"/>
    <w:rsid w:val="00690246"/>
    <w:rsid w:val="008C15BF"/>
    <w:rsid w:val="00B11680"/>
    <w:rsid w:val="00B17F56"/>
    <w:rsid w:val="00B83A42"/>
    <w:rsid w:val="00D87A23"/>
    <w:rsid w:val="00EB31FD"/>
    <w:rsid w:val="00F1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CFFF8"/>
  <w15:chartTrackingRefBased/>
  <w15:docId w15:val="{36D9E2BE-23A5-4045-8645-DF2F8A29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A42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6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16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ulletslevel1">
    <w:name w:val="Bullets level 1"/>
    <w:basedOn w:val="ListParagraph"/>
    <w:link w:val="Bulletslevel1Char"/>
    <w:qFormat/>
    <w:rsid w:val="00B11680"/>
    <w:pPr>
      <w:numPr>
        <w:numId w:val="1"/>
      </w:numPr>
    </w:pPr>
  </w:style>
  <w:style w:type="character" w:customStyle="1" w:styleId="Bulletslevel1Char">
    <w:name w:val="Bullets level 1 Char"/>
    <w:basedOn w:val="DefaultParagraphFont"/>
    <w:link w:val="Bulletslevel1"/>
    <w:rsid w:val="00B11680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B11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F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F1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55F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F1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Mayman</dc:creator>
  <cp:keywords/>
  <dc:description/>
  <cp:lastModifiedBy>Meghan Mayman</cp:lastModifiedBy>
  <cp:revision>3</cp:revision>
  <dcterms:created xsi:type="dcterms:W3CDTF">2021-03-23T03:51:00Z</dcterms:created>
  <dcterms:modified xsi:type="dcterms:W3CDTF">2021-03-24T03:27:00Z</dcterms:modified>
</cp:coreProperties>
</file>